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08A2" w14:textId="3990F6C8" w:rsidR="00841B97" w:rsidRDefault="00D94924" w:rsidP="00841B97">
      <w:pPr>
        <w:spacing w:line="240" w:lineRule="auto"/>
        <w:jc w:val="right"/>
        <w:rPr>
          <w:i/>
        </w:rPr>
      </w:pPr>
      <w:r w:rsidRPr="00D94924">
        <w:rPr>
          <w:i/>
          <w:noProof/>
        </w:rPr>
        <mc:AlternateContent>
          <mc:Choice Requires="wps">
            <w:drawing>
              <wp:anchor distT="45720" distB="45720" distL="114300" distR="114300" simplePos="0" relativeHeight="251659264" behindDoc="0" locked="0" layoutInCell="1" allowOverlap="1" wp14:anchorId="09581813" wp14:editId="4A507BD6">
                <wp:simplePos x="0" y="0"/>
                <wp:positionH relativeFrom="column">
                  <wp:posOffset>-219075</wp:posOffset>
                </wp:positionH>
                <wp:positionV relativeFrom="paragraph">
                  <wp:posOffset>228600</wp:posOffset>
                </wp:positionV>
                <wp:extent cx="367665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066800"/>
                        </a:xfrm>
                        <a:prstGeom prst="rect">
                          <a:avLst/>
                        </a:prstGeom>
                        <a:solidFill>
                          <a:srgbClr val="FFFFFF"/>
                        </a:solidFill>
                        <a:ln w="9525">
                          <a:solidFill>
                            <a:srgbClr val="000000"/>
                          </a:solidFill>
                          <a:miter lim="800000"/>
                          <a:headEnd/>
                          <a:tailEnd/>
                        </a:ln>
                      </wps:spPr>
                      <wps:txbx>
                        <w:txbxContent>
                          <w:p w14:paraId="09271A51" w14:textId="7574BAEF" w:rsidR="00D94924" w:rsidRPr="00D94924" w:rsidRDefault="00D94924" w:rsidP="00D94924">
                            <w:pPr>
                              <w:spacing w:after="0"/>
                              <w:rPr>
                                <w:b/>
                                <w:sz w:val="24"/>
                                <w:szCs w:val="24"/>
                              </w:rPr>
                            </w:pPr>
                            <w:r w:rsidRPr="00D94924">
                              <w:rPr>
                                <w:b/>
                                <w:sz w:val="24"/>
                                <w:szCs w:val="24"/>
                              </w:rPr>
                              <w:t>2018 Candidate Platform</w:t>
                            </w:r>
                            <w:r w:rsidR="00052FFA">
                              <w:rPr>
                                <w:b/>
                                <w:sz w:val="24"/>
                                <w:szCs w:val="24"/>
                              </w:rPr>
                              <w:t xml:space="preserve"> Statement</w:t>
                            </w:r>
                          </w:p>
                          <w:p w14:paraId="25849637" w14:textId="2B051976" w:rsidR="00D94924" w:rsidRPr="00D94924" w:rsidRDefault="00D94924" w:rsidP="00D94924">
                            <w:pPr>
                              <w:spacing w:after="0"/>
                              <w:rPr>
                                <w:b/>
                                <w:sz w:val="24"/>
                                <w:szCs w:val="24"/>
                              </w:rPr>
                            </w:pPr>
                            <w:r w:rsidRPr="00D94924">
                              <w:rPr>
                                <w:b/>
                                <w:sz w:val="24"/>
                                <w:szCs w:val="24"/>
                              </w:rPr>
                              <w:t>Due By:</w:t>
                            </w:r>
                            <w:r w:rsidR="00A86505">
                              <w:rPr>
                                <w:b/>
                                <w:sz w:val="24"/>
                                <w:szCs w:val="24"/>
                              </w:rPr>
                              <w:t xml:space="preserve"> 12/5/2018</w:t>
                            </w:r>
                          </w:p>
                          <w:p w14:paraId="39E6FC06" w14:textId="761E3158" w:rsidR="00D94924" w:rsidRPr="00A86505" w:rsidRDefault="00A86505" w:rsidP="00D94924">
                            <w:pPr>
                              <w:spacing w:after="0"/>
                              <w:rPr>
                                <w:b/>
                                <w:color w:val="7030A0" w:themeColor="accent1"/>
                                <w:sz w:val="24"/>
                                <w:szCs w:val="24"/>
                              </w:rPr>
                            </w:pPr>
                            <w:r>
                              <w:rPr>
                                <w:b/>
                                <w:sz w:val="24"/>
                                <w:szCs w:val="24"/>
                              </w:rPr>
                              <w:t>Submit via e</w:t>
                            </w:r>
                            <w:r w:rsidRPr="00A86505">
                              <w:rPr>
                                <w:b/>
                                <w:sz w:val="24"/>
                                <w:szCs w:val="24"/>
                              </w:rPr>
                              <w:t>mail</w:t>
                            </w:r>
                            <w:r>
                              <w:rPr>
                                <w:b/>
                                <w:sz w:val="24"/>
                                <w:szCs w:val="24"/>
                              </w:rPr>
                              <w:t xml:space="preserve">: </w:t>
                            </w:r>
                            <w:r w:rsidRPr="00A86505">
                              <w:rPr>
                                <w:b/>
                                <w:sz w:val="24"/>
                                <w:szCs w:val="24"/>
                              </w:rPr>
                              <w:t> </w:t>
                            </w:r>
                            <w:r w:rsidRPr="00A86505">
                              <w:rPr>
                                <w:b/>
                                <w:color w:val="7030A0" w:themeColor="accent1"/>
                                <w:sz w:val="24"/>
                                <w:szCs w:val="24"/>
                              </w:rPr>
                              <w:t>president@wwlf.org, secretary@wwlf.org and deb.bennett@wia.org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81813" id="_x0000_t202" coordsize="21600,21600" o:spt="202" path="m,l,21600r21600,l21600,xe">
                <v:stroke joinstyle="miter"/>
                <v:path gradientshapeok="t" o:connecttype="rect"/>
              </v:shapetype>
              <v:shape id="Text Box 2" o:spid="_x0000_s1026" type="#_x0000_t202" style="position:absolute;left:0;text-align:left;margin-left:-17.25pt;margin-top:18pt;width:289.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">
                <v:textbox>
                  <w:txbxContent>
                    <w:p w14:paraId="09271A51" w14:textId="7574BAEF" w:rsidR="00D94924" w:rsidRPr="00D94924" w:rsidRDefault="00D94924" w:rsidP="00D94924">
                      <w:pPr>
                        <w:spacing w:after="0"/>
                        <w:rPr>
                          <w:b/>
                          <w:sz w:val="24"/>
                          <w:szCs w:val="24"/>
                        </w:rPr>
                      </w:pPr>
                      <w:r w:rsidRPr="00D94924">
                        <w:rPr>
                          <w:b/>
                          <w:sz w:val="24"/>
                          <w:szCs w:val="24"/>
                        </w:rPr>
                        <w:t>2018 Candidate Platform</w:t>
                      </w:r>
                      <w:r w:rsidR="00052FFA">
                        <w:rPr>
                          <w:b/>
                          <w:sz w:val="24"/>
                          <w:szCs w:val="24"/>
                        </w:rPr>
                        <w:t xml:space="preserve"> Statement</w:t>
                      </w:r>
                    </w:p>
                    <w:p w14:paraId="25849637" w14:textId="2B051976" w:rsidR="00D94924" w:rsidRPr="00D94924" w:rsidRDefault="00D94924" w:rsidP="00D94924">
                      <w:pPr>
                        <w:spacing w:after="0"/>
                        <w:rPr>
                          <w:b/>
                          <w:sz w:val="24"/>
                          <w:szCs w:val="24"/>
                        </w:rPr>
                      </w:pPr>
                      <w:r w:rsidRPr="00D94924">
                        <w:rPr>
                          <w:b/>
                          <w:sz w:val="24"/>
                          <w:szCs w:val="24"/>
                        </w:rPr>
                        <w:t>Due By:</w:t>
                      </w:r>
                      <w:r w:rsidR="00A86505">
                        <w:rPr>
                          <w:b/>
                          <w:sz w:val="24"/>
                          <w:szCs w:val="24"/>
                        </w:rPr>
                        <w:t xml:space="preserve"> 12/5/2018</w:t>
                      </w:r>
                    </w:p>
                    <w:p w14:paraId="39E6FC06" w14:textId="761E3158" w:rsidR="00D94924" w:rsidRPr="00A86505" w:rsidRDefault="00A86505" w:rsidP="00D94924">
                      <w:pPr>
                        <w:spacing w:after="0"/>
                        <w:rPr>
                          <w:b/>
                          <w:color w:val="7030A0" w:themeColor="accent1"/>
                          <w:sz w:val="24"/>
                          <w:szCs w:val="24"/>
                        </w:rPr>
                      </w:pPr>
                      <w:r>
                        <w:rPr>
                          <w:b/>
                          <w:sz w:val="24"/>
                          <w:szCs w:val="24"/>
                        </w:rPr>
                        <w:t>Submit via e</w:t>
                      </w:r>
                      <w:r w:rsidRPr="00A86505">
                        <w:rPr>
                          <w:b/>
                          <w:sz w:val="24"/>
                          <w:szCs w:val="24"/>
                        </w:rPr>
                        <w:t>mail</w:t>
                      </w:r>
                      <w:r>
                        <w:rPr>
                          <w:b/>
                          <w:sz w:val="24"/>
                          <w:szCs w:val="24"/>
                        </w:rPr>
                        <w:t xml:space="preserve">: </w:t>
                      </w:r>
                      <w:r w:rsidRPr="00A86505">
                        <w:rPr>
                          <w:b/>
                          <w:sz w:val="24"/>
                          <w:szCs w:val="24"/>
                        </w:rPr>
                        <w:t> </w:t>
                      </w:r>
                      <w:r w:rsidRPr="00A86505">
                        <w:rPr>
                          <w:b/>
                          <w:color w:val="7030A0" w:themeColor="accent1"/>
                          <w:sz w:val="24"/>
                          <w:szCs w:val="24"/>
                        </w:rPr>
                        <w:t>president@wwlf.org, secretary@wwlf.org and deb.bennett@wia.org</w:t>
                      </w:r>
                    </w:p>
                  </w:txbxContent>
                </v:textbox>
                <w10:wrap type="square"/>
              </v:shape>
            </w:pict>
          </mc:Fallback>
        </mc:AlternateContent>
      </w:r>
      <w:r w:rsidR="00841B97" w:rsidRPr="00176345">
        <w:rPr>
          <w:rFonts w:ascii="Arial" w:hAnsi="Arial"/>
          <w:noProof/>
          <w:sz w:val="32"/>
          <w:szCs w:val="32"/>
        </w:rPr>
        <w:drawing>
          <wp:inline distT="0" distB="0" distL="0" distR="0" wp14:anchorId="6301E8E2" wp14:editId="2EC876C9">
            <wp:extent cx="1590675" cy="1028700"/>
            <wp:effectExtent l="0" t="0" r="9525" b="0"/>
            <wp:docPr id="1" name="Picture 1" descr="Final_WW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WWLF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28700"/>
                    </a:xfrm>
                    <a:prstGeom prst="rect">
                      <a:avLst/>
                    </a:prstGeom>
                    <a:noFill/>
                    <a:ln>
                      <a:noFill/>
                    </a:ln>
                  </pic:spPr>
                </pic:pic>
              </a:graphicData>
            </a:graphic>
          </wp:inline>
        </w:drawing>
      </w:r>
      <w:r w:rsidR="00841B97">
        <w:rPr>
          <w:rFonts w:ascii="Arial" w:hAnsi="Arial"/>
          <w:sz w:val="32"/>
          <w:szCs w:val="32"/>
        </w:rPr>
        <w:br/>
      </w:r>
      <w:r w:rsidR="00841B97" w:rsidRPr="00C66059">
        <w:rPr>
          <w:i/>
        </w:rPr>
        <w:t>Keeping Women Connected</w:t>
      </w:r>
    </w:p>
    <w:p w14:paraId="28680339" w14:textId="77777777" w:rsidR="00841B97" w:rsidRDefault="00841B97" w:rsidP="00841B97">
      <w:pPr>
        <w:rPr>
          <w:rFonts w:cs="Calibri"/>
          <w:b/>
          <w:sz w:val="28"/>
          <w:szCs w:val="28"/>
        </w:rPr>
      </w:pPr>
    </w:p>
    <w:p w14:paraId="50394B38" w14:textId="77777777" w:rsidR="00052FFA" w:rsidRDefault="00D568A2" w:rsidP="00CD1312">
      <w:pPr>
        <w:jc w:val="center"/>
        <w:rPr>
          <w:rFonts w:asciiTheme="majorHAnsi" w:eastAsia="Times New Roman" w:hAnsiTheme="majorHAnsi"/>
          <w:b/>
          <w:i/>
          <w:color w:val="7030A0"/>
          <w:sz w:val="36"/>
          <w:szCs w:val="36"/>
        </w:rPr>
      </w:pPr>
      <w:r w:rsidRPr="00CD1312">
        <w:rPr>
          <w:rFonts w:asciiTheme="majorHAnsi" w:eastAsia="Times New Roman" w:hAnsiTheme="majorHAnsi"/>
          <w:b/>
          <w:i/>
          <w:color w:val="7030A0"/>
          <w:sz w:val="36"/>
          <w:szCs w:val="36"/>
        </w:rPr>
        <w:t>WWLF Candidate Nomination</w:t>
      </w:r>
      <w:r w:rsidR="00052FFA">
        <w:rPr>
          <w:rFonts w:asciiTheme="majorHAnsi" w:eastAsia="Times New Roman" w:hAnsiTheme="majorHAnsi"/>
          <w:b/>
          <w:i/>
          <w:color w:val="7030A0"/>
          <w:sz w:val="36"/>
          <w:szCs w:val="36"/>
        </w:rPr>
        <w:t xml:space="preserve"> Form</w:t>
      </w:r>
    </w:p>
    <w:p w14:paraId="2EE5057E" w14:textId="4EEC1FE3" w:rsidR="00D568A2" w:rsidRPr="00CD1312" w:rsidRDefault="00D568A2" w:rsidP="00CD1312">
      <w:pPr>
        <w:jc w:val="center"/>
        <w:rPr>
          <w:rFonts w:asciiTheme="majorHAnsi" w:hAnsiTheme="majorHAnsi"/>
          <w:b/>
          <w:i/>
          <w:color w:val="7030A0"/>
          <w:sz w:val="36"/>
          <w:szCs w:val="36"/>
        </w:rPr>
      </w:pPr>
      <w:r w:rsidRPr="00CD1312">
        <w:rPr>
          <w:rFonts w:asciiTheme="majorHAnsi" w:eastAsia="Times New Roman" w:hAnsiTheme="majorHAnsi"/>
          <w:b/>
          <w:i/>
          <w:color w:val="7030A0"/>
          <w:sz w:val="36"/>
          <w:szCs w:val="36"/>
        </w:rPr>
        <w:t xml:space="preserve">Election </w:t>
      </w:r>
      <w:r w:rsidR="00766647">
        <w:rPr>
          <w:rFonts w:asciiTheme="majorHAnsi" w:eastAsia="Times New Roman" w:hAnsiTheme="majorHAnsi"/>
          <w:b/>
          <w:i/>
          <w:color w:val="7030A0"/>
          <w:sz w:val="36"/>
          <w:szCs w:val="36"/>
        </w:rPr>
        <w:t>for 2019-2020 Term</w:t>
      </w:r>
    </w:p>
    <w:p w14:paraId="249FF5B1" w14:textId="77777777" w:rsidR="00425439" w:rsidRPr="00425439" w:rsidRDefault="00425439" w:rsidP="00425439">
      <w:pPr>
        <w:rPr>
          <w:rFonts w:eastAsia="Times New Roman"/>
        </w:rPr>
      </w:pPr>
      <w:r w:rsidRPr="00425439">
        <w:rPr>
          <w:rFonts w:eastAsia="Times New Roman"/>
        </w:rPr>
        <w:t>Nominations are now being accepted for the following 4 positions:</w:t>
      </w:r>
    </w:p>
    <w:p w14:paraId="27A150CF" w14:textId="77777777" w:rsidR="00425439" w:rsidRPr="00425439" w:rsidRDefault="00425439" w:rsidP="00425439">
      <w:pPr>
        <w:jc w:val="center"/>
        <w:rPr>
          <w:rFonts w:eastAsia="Times New Roman"/>
        </w:rPr>
      </w:pPr>
      <w:r w:rsidRPr="00425439">
        <w:rPr>
          <w:rFonts w:eastAsia="Times New Roman"/>
        </w:rPr>
        <w:t>• President</w:t>
      </w:r>
    </w:p>
    <w:p w14:paraId="72A5CFF1" w14:textId="77777777" w:rsidR="00425439" w:rsidRPr="00425439" w:rsidRDefault="00425439" w:rsidP="00425439">
      <w:pPr>
        <w:jc w:val="center"/>
        <w:rPr>
          <w:rFonts w:eastAsia="Times New Roman"/>
        </w:rPr>
      </w:pPr>
      <w:r w:rsidRPr="00425439">
        <w:rPr>
          <w:rFonts w:eastAsia="Times New Roman"/>
        </w:rPr>
        <w:t>• Vice President</w:t>
      </w:r>
    </w:p>
    <w:p w14:paraId="5E2739F9" w14:textId="77777777" w:rsidR="00425439" w:rsidRPr="00425439" w:rsidRDefault="00425439" w:rsidP="00425439">
      <w:pPr>
        <w:jc w:val="center"/>
        <w:rPr>
          <w:rFonts w:eastAsia="Times New Roman"/>
        </w:rPr>
      </w:pPr>
      <w:r w:rsidRPr="00425439">
        <w:rPr>
          <w:rFonts w:eastAsia="Times New Roman"/>
        </w:rPr>
        <w:t>• Secretary</w:t>
      </w:r>
    </w:p>
    <w:p w14:paraId="60E150F3" w14:textId="5AB59284" w:rsidR="00766647" w:rsidRPr="00425439" w:rsidRDefault="00425439" w:rsidP="00425439">
      <w:pPr>
        <w:jc w:val="center"/>
        <w:rPr>
          <w:rFonts w:eastAsia="Times New Roman"/>
        </w:rPr>
      </w:pPr>
      <w:r w:rsidRPr="00425439">
        <w:rPr>
          <w:rFonts w:eastAsia="Times New Roman"/>
        </w:rPr>
        <w:t>• Treasurer</w:t>
      </w:r>
    </w:p>
    <w:p w14:paraId="2169ED89" w14:textId="09B43F1A" w:rsidR="00425439" w:rsidRPr="00425439" w:rsidRDefault="00425439" w:rsidP="00425439">
      <w:pPr>
        <w:rPr>
          <w:b/>
          <w:bCs/>
          <w:sz w:val="20"/>
          <w:szCs w:val="20"/>
        </w:rPr>
      </w:pPr>
      <w:r w:rsidRPr="00425439">
        <w:rPr>
          <w:b/>
          <w:bCs/>
          <w:sz w:val="20"/>
          <w:szCs w:val="20"/>
        </w:rPr>
        <w:t>Nominations</w:t>
      </w:r>
      <w:r w:rsidRPr="00425439">
        <w:rPr>
          <w:b/>
          <w:bCs/>
          <w:sz w:val="20"/>
          <w:szCs w:val="20"/>
        </w:rPr>
        <w:t xml:space="preserve"> will be accepted:</w:t>
      </w:r>
      <w:r w:rsidR="00BC1408">
        <w:rPr>
          <w:b/>
          <w:bCs/>
          <w:sz w:val="20"/>
          <w:szCs w:val="20"/>
        </w:rPr>
        <w:t xml:space="preserve"> 11/8</w:t>
      </w:r>
      <w:bookmarkStart w:id="0" w:name="_GoBack"/>
      <w:bookmarkEnd w:id="0"/>
      <w:r w:rsidRPr="00425439">
        <w:rPr>
          <w:b/>
          <w:bCs/>
          <w:sz w:val="20"/>
          <w:szCs w:val="20"/>
        </w:rPr>
        <w:t>/2018- 12/05/2018</w:t>
      </w:r>
    </w:p>
    <w:p w14:paraId="79E56DA8" w14:textId="3C7F27FF" w:rsidR="00425439" w:rsidRPr="00425439" w:rsidRDefault="00425439" w:rsidP="00425439">
      <w:pPr>
        <w:rPr>
          <w:b/>
          <w:bCs/>
          <w:sz w:val="20"/>
          <w:szCs w:val="20"/>
        </w:rPr>
      </w:pPr>
      <w:r w:rsidRPr="00425439">
        <w:rPr>
          <w:b/>
          <w:bCs/>
          <w:sz w:val="20"/>
          <w:szCs w:val="20"/>
        </w:rPr>
        <w:t>Voting</w:t>
      </w:r>
      <w:r w:rsidRPr="00425439">
        <w:rPr>
          <w:b/>
          <w:bCs/>
          <w:sz w:val="20"/>
          <w:szCs w:val="20"/>
        </w:rPr>
        <w:t xml:space="preserve"> period</w:t>
      </w:r>
      <w:r w:rsidRPr="00425439">
        <w:rPr>
          <w:b/>
          <w:bCs/>
          <w:sz w:val="20"/>
          <w:szCs w:val="20"/>
        </w:rPr>
        <w:t>: 12/10/2018 – 12/28/2018.</w:t>
      </w:r>
    </w:p>
    <w:p w14:paraId="66B0416E" w14:textId="5B492723" w:rsidR="00766647" w:rsidRPr="00D86AA9" w:rsidRDefault="00766647" w:rsidP="0077537D">
      <w:pPr>
        <w:rPr>
          <w:rFonts w:eastAsia="Times New Roman"/>
          <w:sz w:val="22"/>
          <w:szCs w:val="22"/>
        </w:rPr>
      </w:pPr>
      <w:r>
        <w:rPr>
          <w:rFonts w:eastAsia="Times New Roman"/>
          <w:sz w:val="22"/>
          <w:szCs w:val="22"/>
        </w:rPr>
        <w:t xml:space="preserve">Please provide the following information to the Nominating Committee to be considered for a position on the Executive Board of Directors for WWLF. </w:t>
      </w:r>
    </w:p>
    <w:p w14:paraId="7C0FD394" w14:textId="5129153B" w:rsidR="00841B97" w:rsidRPr="0077537D" w:rsidRDefault="00841B97" w:rsidP="0077537D">
      <w:pPr>
        <w:pStyle w:val="Heading1"/>
      </w:pPr>
      <w:r w:rsidRPr="0077537D">
        <w:t xml:space="preserve">Name – </w:t>
      </w:r>
      <w:r w:rsidR="00D86AA9">
        <w:t>D</w:t>
      </w:r>
      <w:r w:rsidRPr="0077537D">
        <w:t xml:space="preserve">esired </w:t>
      </w:r>
      <w:r w:rsidR="00D86AA9">
        <w:t>B</w:t>
      </w:r>
      <w:r w:rsidRPr="0077537D">
        <w:t xml:space="preserve">oard </w:t>
      </w:r>
      <w:r w:rsidR="00D86AA9">
        <w:t>P</w:t>
      </w:r>
      <w:r w:rsidRPr="0077537D">
        <w:t>osition</w:t>
      </w:r>
    </w:p>
    <w:p w14:paraId="0FDC1EC2" w14:textId="60B63E6B" w:rsidR="00D568A2" w:rsidRPr="001345FC" w:rsidRDefault="00D86AA9" w:rsidP="00D568A2">
      <w:pPr>
        <w:rPr>
          <w:rFonts w:eastAsia="Times New Roman"/>
          <w:sz w:val="22"/>
          <w:szCs w:val="22"/>
        </w:rPr>
      </w:pPr>
      <w:r>
        <w:rPr>
          <w:sz w:val="22"/>
          <w:szCs w:val="22"/>
        </w:rPr>
        <w:t>Please insert your name and desired board position above</w:t>
      </w:r>
      <w:r w:rsidR="001345FC">
        <w:rPr>
          <w:sz w:val="22"/>
          <w:szCs w:val="22"/>
        </w:rPr>
        <w:t xml:space="preserve"> and c</w:t>
      </w:r>
      <w:r w:rsidR="00F70694">
        <w:t>onfirm</w:t>
      </w:r>
      <w:r w:rsidR="001345FC">
        <w:t xml:space="preserve"> your e</w:t>
      </w:r>
      <w:r w:rsidR="00966289">
        <w:t xml:space="preserve">ligibility </w:t>
      </w:r>
      <w:r w:rsidR="001345FC">
        <w:t>for participation in the election process.</w:t>
      </w:r>
    </w:p>
    <w:p w14:paraId="3ADDB25C" w14:textId="45F07144" w:rsidR="001345FC" w:rsidRDefault="00BC1408" w:rsidP="00D568A2">
      <w:sdt>
        <w:sdtPr>
          <w:id w:val="930708797"/>
          <w14:checkbox>
            <w14:checked w14:val="0"/>
            <w14:checkedState w14:val="2612" w14:font="MS Gothic"/>
            <w14:uncheckedState w14:val="2610" w14:font="MS Gothic"/>
          </w14:checkbox>
        </w:sdtPr>
        <w:sdtEndPr/>
        <w:sdtContent>
          <w:r w:rsidR="003439DF">
            <w:rPr>
              <w:rFonts w:ascii="MS Gothic" w:eastAsia="MS Gothic" w:hAnsi="MS Gothic" w:hint="eastAsia"/>
            </w:rPr>
            <w:t>☐</w:t>
          </w:r>
        </w:sdtContent>
      </w:sdt>
      <w:r w:rsidR="003439DF">
        <w:t xml:space="preserve">  </w:t>
      </w:r>
      <w:r w:rsidR="00766647">
        <w:t>I am a m</w:t>
      </w:r>
      <w:r w:rsidR="001345FC">
        <w:t>ember in good standing</w:t>
      </w:r>
    </w:p>
    <w:p w14:paraId="04292973" w14:textId="00D59AD5" w:rsidR="001345FC" w:rsidRDefault="00BC1408" w:rsidP="00D568A2">
      <w:sdt>
        <w:sdtPr>
          <w:id w:val="424088913"/>
          <w14:checkbox>
            <w14:checked w14:val="0"/>
            <w14:checkedState w14:val="2612" w14:font="MS Gothic"/>
            <w14:uncheckedState w14:val="2610" w14:font="MS Gothic"/>
          </w14:checkbox>
        </w:sdtPr>
        <w:sdtEndPr/>
        <w:sdtContent>
          <w:r w:rsidR="001345FC">
            <w:rPr>
              <w:rFonts w:ascii="MS Gothic" w:eastAsia="MS Gothic" w:hAnsi="MS Gothic" w:hint="eastAsia"/>
            </w:rPr>
            <w:t>☐</w:t>
          </w:r>
        </w:sdtContent>
      </w:sdt>
      <w:r w:rsidR="003439DF">
        <w:t xml:space="preserve">  </w:t>
      </w:r>
      <w:r w:rsidR="00766647">
        <w:t xml:space="preserve">This is a </w:t>
      </w:r>
      <w:r w:rsidR="00425439">
        <w:t>s</w:t>
      </w:r>
      <w:r w:rsidR="001345FC">
        <w:t>elf-nomination</w:t>
      </w:r>
      <w:r w:rsidR="001345FC">
        <w:tab/>
      </w:r>
      <w:sdt>
        <w:sdtPr>
          <w:id w:val="-1646576282"/>
          <w14:checkbox>
            <w14:checked w14:val="0"/>
            <w14:checkedState w14:val="2612" w14:font="MS Gothic"/>
            <w14:uncheckedState w14:val="2610" w14:font="MS Gothic"/>
          </w14:checkbox>
        </w:sdtPr>
        <w:sdtEndPr/>
        <w:sdtContent>
          <w:r w:rsidR="001345FC">
            <w:rPr>
              <w:rFonts w:ascii="MS Gothic" w:eastAsia="MS Gothic" w:hAnsi="MS Gothic" w:hint="eastAsia"/>
            </w:rPr>
            <w:t>☐</w:t>
          </w:r>
        </w:sdtContent>
      </w:sdt>
      <w:r w:rsidR="003439DF">
        <w:t xml:space="preserve">  </w:t>
      </w:r>
      <w:r w:rsidR="00766647">
        <w:t>This is a n</w:t>
      </w:r>
      <w:r w:rsidR="001345FC">
        <w:t xml:space="preserve">omination by </w:t>
      </w:r>
      <w:proofErr w:type="gramStart"/>
      <w:r w:rsidR="001345FC">
        <w:t>Othe</w:t>
      </w:r>
      <w:r w:rsidR="00EC1C49">
        <w:t>r</w:t>
      </w:r>
      <w:r w:rsidR="003439DF">
        <w:t>(</w:t>
      </w:r>
      <w:proofErr w:type="gramEnd"/>
      <w:r w:rsidR="003439DF">
        <w:t>name)</w:t>
      </w:r>
      <w:r w:rsidR="00EC1C49">
        <w:t>______________________</w:t>
      </w:r>
    </w:p>
    <w:p w14:paraId="41D4F2A0" w14:textId="200B21D8" w:rsidR="001345FC" w:rsidRDefault="00BC1408" w:rsidP="001345FC">
      <w:sdt>
        <w:sdtPr>
          <w:id w:val="-168645679"/>
          <w14:checkbox>
            <w14:checked w14:val="0"/>
            <w14:checkedState w14:val="2612" w14:font="MS Gothic"/>
            <w14:uncheckedState w14:val="2610" w14:font="MS Gothic"/>
          </w14:checkbox>
        </w:sdtPr>
        <w:sdtEndPr/>
        <w:sdtContent>
          <w:r w:rsidR="00766647">
            <w:rPr>
              <w:rFonts w:ascii="MS Gothic" w:eastAsia="MS Gothic" w:hAnsi="MS Gothic" w:hint="eastAsia"/>
            </w:rPr>
            <w:t>☐</w:t>
          </w:r>
        </w:sdtContent>
      </w:sdt>
      <w:r w:rsidR="003439DF">
        <w:t xml:space="preserve">  </w:t>
      </w:r>
      <w:r w:rsidR="001345FC">
        <w:t>Dates of prior service and Position</w:t>
      </w:r>
      <w:r w:rsidR="00EC1C49">
        <w:t>(s)</w:t>
      </w:r>
      <w:r w:rsidR="00766647">
        <w:t xml:space="preserve"> listed below</w:t>
      </w:r>
      <w:r w:rsidR="00EC1C49">
        <w:t xml:space="preserve">: </w:t>
      </w:r>
    </w:p>
    <w:p w14:paraId="661E2B0A" w14:textId="77777777" w:rsidR="003439DF" w:rsidRDefault="003439DF" w:rsidP="001345FC"/>
    <w:p w14:paraId="3653A45A" w14:textId="1B873266" w:rsidR="001345FC" w:rsidRPr="00D568A2" w:rsidRDefault="00BC1408" w:rsidP="00D568A2">
      <w:sdt>
        <w:sdtPr>
          <w:id w:val="-215809486"/>
          <w14:checkbox>
            <w14:checked w14:val="0"/>
            <w14:checkedState w14:val="2612" w14:font="MS Gothic"/>
            <w14:uncheckedState w14:val="2610" w14:font="MS Gothic"/>
          </w14:checkbox>
        </w:sdtPr>
        <w:sdtEndPr/>
        <w:sdtContent>
          <w:r w:rsidR="003439DF">
            <w:rPr>
              <w:rFonts w:ascii="MS Gothic" w:eastAsia="MS Gothic" w:hAnsi="MS Gothic" w:hint="eastAsia"/>
            </w:rPr>
            <w:t>☐</w:t>
          </w:r>
        </w:sdtContent>
      </w:sdt>
      <w:r w:rsidR="003439DF">
        <w:t xml:space="preserve">  I have read the primary duties of the Executive Leadership Team (attached)</w:t>
      </w:r>
    </w:p>
    <w:p w14:paraId="0634D7A7" w14:textId="77777777" w:rsidR="00841B97" w:rsidRPr="00204A52" w:rsidRDefault="00841B97" w:rsidP="00D568A2">
      <w:pPr>
        <w:pStyle w:val="Heading1"/>
        <w:rPr>
          <w:rFonts w:eastAsia="Times New Roman"/>
        </w:rPr>
      </w:pPr>
      <w:r w:rsidRPr="00204A52">
        <w:rPr>
          <w:rFonts w:eastAsia="Times New Roman"/>
        </w:rPr>
        <w:t>Introduction, biography, &amp; previous WWLF experience</w:t>
      </w:r>
    </w:p>
    <w:p w14:paraId="3441C329" w14:textId="25A8AA69" w:rsidR="00841B97" w:rsidRPr="00D86AA9" w:rsidRDefault="00841B97" w:rsidP="00D568A2">
      <w:pPr>
        <w:rPr>
          <w:rFonts w:cs="Times New Roman"/>
          <w:sz w:val="22"/>
          <w:szCs w:val="22"/>
        </w:rPr>
      </w:pPr>
      <w:r w:rsidRPr="00D86AA9">
        <w:rPr>
          <w:rFonts w:cs="Times New Roman"/>
          <w:sz w:val="22"/>
          <w:szCs w:val="22"/>
        </w:rPr>
        <w:t xml:space="preserve">Briefly detail </w:t>
      </w:r>
      <w:r w:rsidR="00D86AA9">
        <w:rPr>
          <w:rFonts w:cs="Times New Roman"/>
          <w:sz w:val="22"/>
          <w:szCs w:val="22"/>
        </w:rPr>
        <w:t xml:space="preserve">your </w:t>
      </w:r>
      <w:r w:rsidRPr="00D86AA9">
        <w:rPr>
          <w:rFonts w:cs="Times New Roman"/>
          <w:sz w:val="22"/>
          <w:szCs w:val="22"/>
        </w:rPr>
        <w:t>background in telecom, professional experience, educational background, and any other pertinent notes related to professional growth/achievements</w:t>
      </w:r>
      <w:r w:rsidR="00D86AA9">
        <w:rPr>
          <w:rFonts w:cs="Times New Roman"/>
          <w:sz w:val="22"/>
          <w:szCs w:val="22"/>
        </w:rPr>
        <w:t>.</w:t>
      </w:r>
    </w:p>
    <w:p w14:paraId="59E8DD26" w14:textId="0CE3595F" w:rsidR="00841B97" w:rsidRPr="00204A52" w:rsidRDefault="00841B97" w:rsidP="00D568A2">
      <w:pPr>
        <w:pStyle w:val="Heading1"/>
      </w:pPr>
      <w:r w:rsidRPr="00204A52">
        <w:t xml:space="preserve">How has your </w:t>
      </w:r>
      <w:r w:rsidR="00D86AA9">
        <w:t>career</w:t>
      </w:r>
      <w:r w:rsidRPr="00204A52">
        <w:t xml:space="preserve"> and experience with WWLF prepared you for a position on the Board</w:t>
      </w:r>
      <w:r w:rsidR="00D86AA9">
        <w:t xml:space="preserve"> of Directors</w:t>
      </w:r>
      <w:r w:rsidRPr="00204A52">
        <w:t>?</w:t>
      </w:r>
    </w:p>
    <w:p w14:paraId="5578F22A" w14:textId="3CA0BE0D" w:rsidR="00841B97" w:rsidRPr="00D86AA9" w:rsidRDefault="00841B97" w:rsidP="00D86AA9">
      <w:pPr>
        <w:pStyle w:val="ListParagraph"/>
        <w:ind w:left="0"/>
        <w:rPr>
          <w:rFonts w:cs="Times New Roman"/>
          <w:sz w:val="22"/>
          <w:szCs w:val="22"/>
        </w:rPr>
      </w:pPr>
    </w:p>
    <w:p w14:paraId="1BEF1CA9" w14:textId="77777777" w:rsidR="00841B97" w:rsidRPr="00204A52" w:rsidRDefault="00841B97" w:rsidP="00D568A2">
      <w:pPr>
        <w:pStyle w:val="Heading1"/>
        <w:rPr>
          <w:rFonts w:eastAsia="Times New Roman"/>
        </w:rPr>
      </w:pPr>
      <w:r w:rsidRPr="00204A52">
        <w:rPr>
          <w:rFonts w:eastAsia="Times New Roman"/>
        </w:rPr>
        <w:lastRenderedPageBreak/>
        <w:t>Major Issues / Initiatives to address during your term</w:t>
      </w:r>
    </w:p>
    <w:p w14:paraId="3F2B4C59" w14:textId="77777777" w:rsidR="00841B97" w:rsidRPr="00D86AA9" w:rsidRDefault="00841B97" w:rsidP="00D568A2">
      <w:pPr>
        <w:spacing w:before="100" w:beforeAutospacing="1" w:after="100" w:afterAutospacing="1" w:line="240" w:lineRule="auto"/>
        <w:rPr>
          <w:rFonts w:eastAsia="Times New Roman" w:cs="Times New Roman"/>
          <w:color w:val="00B0F0"/>
          <w:sz w:val="22"/>
          <w:szCs w:val="22"/>
        </w:rPr>
      </w:pPr>
      <w:r w:rsidRPr="00D86AA9">
        <w:rPr>
          <w:rFonts w:cs="Times New Roman"/>
          <w:sz w:val="22"/>
          <w:szCs w:val="22"/>
        </w:rPr>
        <w:t>The major issues or initiatives you would like to address during your WWLF executive board tenure.</w:t>
      </w:r>
    </w:p>
    <w:p w14:paraId="1833C3CB" w14:textId="11EF687A" w:rsidR="00841B97" w:rsidRDefault="00841B97" w:rsidP="00D86AA9">
      <w:pPr>
        <w:pStyle w:val="Heading1"/>
        <w:rPr>
          <w:rFonts w:eastAsia="Times New Roman"/>
        </w:rPr>
      </w:pPr>
      <w:r w:rsidRPr="00204A52">
        <w:rPr>
          <w:rFonts w:eastAsia="Times New Roman"/>
        </w:rPr>
        <w:t xml:space="preserve">Other </w:t>
      </w:r>
      <w:r w:rsidR="00766647">
        <w:rPr>
          <w:rFonts w:eastAsia="Times New Roman"/>
        </w:rPr>
        <w:t>I</w:t>
      </w:r>
      <w:r w:rsidRPr="00204A52">
        <w:rPr>
          <w:rFonts w:eastAsia="Times New Roman"/>
        </w:rPr>
        <w:t xml:space="preserve">deas, </w:t>
      </w:r>
      <w:r w:rsidR="00766647">
        <w:rPr>
          <w:rFonts w:eastAsia="Times New Roman"/>
        </w:rPr>
        <w:t>Ai</w:t>
      </w:r>
      <w:r w:rsidRPr="00204A52">
        <w:rPr>
          <w:rFonts w:eastAsia="Times New Roman"/>
        </w:rPr>
        <w:t xml:space="preserve">ms &amp; </w:t>
      </w:r>
      <w:r w:rsidR="00766647">
        <w:rPr>
          <w:rFonts w:eastAsia="Times New Roman"/>
        </w:rPr>
        <w:t>G</w:t>
      </w:r>
      <w:r w:rsidRPr="00204A52">
        <w:rPr>
          <w:rFonts w:eastAsia="Times New Roman"/>
        </w:rPr>
        <w:t>oals</w:t>
      </w:r>
      <w:r w:rsidR="00766647">
        <w:rPr>
          <w:rFonts w:eastAsia="Times New Roman"/>
        </w:rPr>
        <w:t xml:space="preserve"> for WWLF</w:t>
      </w:r>
    </w:p>
    <w:p w14:paraId="184D9FD5" w14:textId="77777777" w:rsidR="00D86AA9" w:rsidRPr="00D86AA9" w:rsidRDefault="00D86AA9" w:rsidP="00D86AA9">
      <w:pPr>
        <w:rPr>
          <w:sz w:val="22"/>
          <w:szCs w:val="22"/>
        </w:rPr>
      </w:pPr>
    </w:p>
    <w:p w14:paraId="15117917" w14:textId="31042F6B" w:rsidR="00841B97" w:rsidRPr="008767B1" w:rsidRDefault="00841B97" w:rsidP="00D86AA9">
      <w:pPr>
        <w:pStyle w:val="Heading1"/>
      </w:pPr>
      <w:r w:rsidRPr="008767B1">
        <w:t xml:space="preserve">Role of the Board – </w:t>
      </w:r>
      <w:r w:rsidR="00D86AA9" w:rsidRPr="008767B1">
        <w:t xml:space="preserve">Please share </w:t>
      </w:r>
      <w:r w:rsidRPr="008767B1">
        <w:t>your thoughts</w:t>
      </w:r>
    </w:p>
    <w:p w14:paraId="089BF9E9" w14:textId="77777777" w:rsidR="008767B1" w:rsidRPr="008767B1" w:rsidRDefault="008767B1" w:rsidP="008767B1">
      <w:pPr>
        <w:rPr>
          <w:sz w:val="22"/>
          <w:szCs w:val="22"/>
        </w:rPr>
      </w:pPr>
    </w:p>
    <w:p w14:paraId="62D9D267" w14:textId="77777777" w:rsidR="00766647" w:rsidRDefault="00766647" w:rsidP="00D568A2">
      <w:pPr>
        <w:pStyle w:val="Heading1"/>
        <w:rPr>
          <w:rFonts w:eastAsia="Times New Roman"/>
        </w:rPr>
      </w:pPr>
    </w:p>
    <w:p w14:paraId="5A5F1788" w14:textId="3DDD0371" w:rsidR="00841B97" w:rsidRPr="00204A52" w:rsidRDefault="00D86AA9" w:rsidP="00D568A2">
      <w:pPr>
        <w:pStyle w:val="Heading1"/>
        <w:rPr>
          <w:rFonts w:eastAsia="Times New Roman"/>
        </w:rPr>
      </w:pPr>
      <w:r>
        <w:rPr>
          <w:rFonts w:eastAsia="Times New Roman"/>
        </w:rPr>
        <w:t>What</w:t>
      </w:r>
      <w:r w:rsidR="00841B97">
        <w:rPr>
          <w:rFonts w:eastAsia="Times New Roman"/>
        </w:rPr>
        <w:t xml:space="preserve"> other attributes or qualifications you possess</w:t>
      </w:r>
      <w:r>
        <w:rPr>
          <w:rFonts w:eastAsia="Times New Roman"/>
        </w:rPr>
        <w:t xml:space="preserve"> that will contribute to governing WWLF</w:t>
      </w:r>
      <w:r w:rsidR="00841B97">
        <w:rPr>
          <w:rFonts w:eastAsia="Times New Roman"/>
        </w:rPr>
        <w:t>?  Outside of work, what are your hobbies or interests?</w:t>
      </w:r>
    </w:p>
    <w:p w14:paraId="381CC836" w14:textId="62CF118C" w:rsidR="00D568A2" w:rsidRPr="008767B1" w:rsidRDefault="00D568A2" w:rsidP="008767B1">
      <w:pPr>
        <w:spacing w:after="160" w:line="259" w:lineRule="auto"/>
        <w:rPr>
          <w:rFonts w:asciiTheme="majorHAnsi" w:eastAsiaTheme="majorEastAsia" w:hAnsiTheme="majorHAnsi" w:cstheme="majorBidi"/>
          <w:color w:val="532477" w:themeColor="accent1" w:themeShade="BF"/>
          <w:sz w:val="32"/>
          <w:szCs w:val="32"/>
        </w:rPr>
      </w:pPr>
      <w:r>
        <w:br w:type="page"/>
      </w:r>
    </w:p>
    <w:p w14:paraId="775101C2" w14:textId="491B51C5" w:rsidR="00D94924" w:rsidRPr="000816AF" w:rsidRDefault="00D94924" w:rsidP="00D568A2">
      <w:pPr>
        <w:pStyle w:val="Heading1"/>
      </w:pPr>
      <w:r w:rsidRPr="000816AF">
        <w:t>DUTIES OF THE EXECUTIVE LEADERSHIP TEAM</w:t>
      </w:r>
    </w:p>
    <w:p w14:paraId="79BD5C1F" w14:textId="37D7DCC9" w:rsidR="00D94924" w:rsidRPr="00F10DD5" w:rsidRDefault="00D94924" w:rsidP="00D94924">
      <w:pPr>
        <w:pStyle w:val="Heading3"/>
        <w:rPr>
          <w:rFonts w:asciiTheme="minorHAnsi" w:hAnsiTheme="minorHAnsi"/>
          <w:b/>
          <w:color w:val="7030A0"/>
          <w:sz w:val="22"/>
          <w:szCs w:val="22"/>
        </w:rPr>
      </w:pPr>
      <w:bookmarkStart w:id="1" w:name="_Toc459838836"/>
      <w:r w:rsidRPr="00F10DD5">
        <w:rPr>
          <w:rFonts w:asciiTheme="minorHAnsi" w:hAnsiTheme="minorHAnsi"/>
          <w:b/>
          <w:color w:val="7030A0"/>
          <w:sz w:val="22"/>
          <w:szCs w:val="22"/>
        </w:rPr>
        <w:t>Duties of the President</w:t>
      </w:r>
      <w:bookmarkEnd w:id="1"/>
      <w:r w:rsidR="002A7278" w:rsidRPr="00F10DD5">
        <w:rPr>
          <w:rFonts w:asciiTheme="minorHAnsi" w:hAnsiTheme="minorHAnsi"/>
          <w:b/>
          <w:color w:val="7030A0"/>
          <w:sz w:val="22"/>
          <w:szCs w:val="22"/>
        </w:rPr>
        <w:t xml:space="preserve"> – 2 Year Term</w:t>
      </w:r>
    </w:p>
    <w:p w14:paraId="7083F9C9" w14:textId="77777777" w:rsidR="00D94924" w:rsidRPr="00D86AA9" w:rsidRDefault="00D94924" w:rsidP="00D94924">
      <w:pPr>
        <w:numPr>
          <w:ilvl w:val="0"/>
          <w:numId w:val="4"/>
        </w:numPr>
        <w:spacing w:after="0" w:line="240" w:lineRule="auto"/>
        <w:rPr>
          <w:rFonts w:cs="Calibri"/>
          <w:color w:val="000000"/>
          <w:sz w:val="22"/>
          <w:szCs w:val="22"/>
        </w:rPr>
      </w:pPr>
      <w:r w:rsidRPr="00D86AA9">
        <w:rPr>
          <w:rFonts w:cs="Calibri"/>
          <w:color w:val="000000"/>
          <w:sz w:val="22"/>
          <w:szCs w:val="22"/>
        </w:rPr>
        <w:t>Carry out policies and objectives created by the Board</w:t>
      </w:r>
    </w:p>
    <w:p w14:paraId="12127CD9" w14:textId="77777777" w:rsidR="00D94924" w:rsidRPr="00D86AA9" w:rsidRDefault="00D94924" w:rsidP="00D94924">
      <w:pPr>
        <w:numPr>
          <w:ilvl w:val="0"/>
          <w:numId w:val="4"/>
        </w:numPr>
        <w:spacing w:after="0" w:line="240" w:lineRule="auto"/>
        <w:rPr>
          <w:rFonts w:cs="Calibri"/>
          <w:color w:val="000000"/>
          <w:sz w:val="22"/>
          <w:szCs w:val="22"/>
        </w:rPr>
      </w:pPr>
      <w:r w:rsidRPr="00D86AA9">
        <w:rPr>
          <w:rFonts w:cs="Calibri"/>
          <w:color w:val="000000"/>
          <w:sz w:val="22"/>
          <w:szCs w:val="22"/>
        </w:rPr>
        <w:t xml:space="preserve">Act as the Chief Executive Officer of WWLF and shall, subject to the control of the Board, supervise, as well as control the affairs of the WWLF and the activities of the ELT </w:t>
      </w:r>
    </w:p>
    <w:p w14:paraId="6A4C48CD" w14:textId="77777777" w:rsidR="00D94924" w:rsidRPr="00D86AA9" w:rsidRDefault="00D94924" w:rsidP="00D94924">
      <w:pPr>
        <w:numPr>
          <w:ilvl w:val="0"/>
          <w:numId w:val="4"/>
        </w:numPr>
        <w:spacing w:after="0" w:line="240" w:lineRule="auto"/>
        <w:rPr>
          <w:rFonts w:cs="Calibri"/>
          <w:color w:val="000000"/>
          <w:sz w:val="22"/>
          <w:szCs w:val="22"/>
        </w:rPr>
      </w:pPr>
      <w:r w:rsidRPr="00D86AA9">
        <w:rPr>
          <w:rFonts w:cs="Calibri"/>
          <w:color w:val="000000"/>
          <w:sz w:val="22"/>
          <w:szCs w:val="22"/>
        </w:rPr>
        <w:t>Preside at all meetings of the Board and at all meetings of the members, if any</w:t>
      </w:r>
    </w:p>
    <w:p w14:paraId="0B91D49D" w14:textId="77777777" w:rsidR="00D94924" w:rsidRPr="00D86AA9" w:rsidRDefault="00D94924" w:rsidP="00D94924">
      <w:pPr>
        <w:numPr>
          <w:ilvl w:val="0"/>
          <w:numId w:val="4"/>
        </w:numPr>
        <w:spacing w:after="0" w:line="240" w:lineRule="auto"/>
        <w:rPr>
          <w:rFonts w:cs="Calibri"/>
          <w:color w:val="000000"/>
          <w:sz w:val="22"/>
          <w:szCs w:val="22"/>
        </w:rPr>
      </w:pPr>
      <w:r w:rsidRPr="00D86AA9">
        <w:rPr>
          <w:rFonts w:cs="Calibri"/>
          <w:color w:val="000000"/>
          <w:sz w:val="22"/>
          <w:szCs w:val="22"/>
        </w:rPr>
        <w:t xml:space="preserve">Act as the liaison between WWLF and WIA, representing the interests of WWLF and providing updates and/or reports to WIA as requested and to the Board </w:t>
      </w:r>
    </w:p>
    <w:p w14:paraId="74965357" w14:textId="77777777" w:rsidR="00D94924" w:rsidRPr="00D86AA9" w:rsidRDefault="00D94924" w:rsidP="00D94924">
      <w:pPr>
        <w:numPr>
          <w:ilvl w:val="0"/>
          <w:numId w:val="4"/>
        </w:numPr>
        <w:spacing w:after="0" w:line="240" w:lineRule="auto"/>
        <w:rPr>
          <w:rFonts w:cs="Calibri"/>
          <w:color w:val="000000"/>
          <w:sz w:val="22"/>
          <w:szCs w:val="22"/>
        </w:rPr>
      </w:pPr>
      <w:r w:rsidRPr="00D86AA9">
        <w:rPr>
          <w:rFonts w:cs="Calibri"/>
          <w:color w:val="000000"/>
          <w:sz w:val="22"/>
          <w:szCs w:val="22"/>
        </w:rPr>
        <w:t>Be versed in parliamentary procedure and act accordingly, including giving guidance to the Board as necessary</w:t>
      </w:r>
    </w:p>
    <w:p w14:paraId="4608154F" w14:textId="77777777" w:rsidR="00D94924" w:rsidRPr="00D86AA9" w:rsidRDefault="00D94924" w:rsidP="00D94924">
      <w:pPr>
        <w:pStyle w:val="ColorfulList-Accent11"/>
        <w:numPr>
          <w:ilvl w:val="0"/>
          <w:numId w:val="4"/>
        </w:numPr>
        <w:spacing w:after="0" w:line="240" w:lineRule="auto"/>
        <w:rPr>
          <w:rFonts w:cs="Calibri"/>
          <w:color w:val="000000"/>
          <w:sz w:val="22"/>
          <w:szCs w:val="22"/>
        </w:rPr>
      </w:pPr>
      <w:r w:rsidRPr="00D86AA9">
        <w:rPr>
          <w:rFonts w:cs="Calibri"/>
          <w:color w:val="000000"/>
          <w:sz w:val="22"/>
          <w:szCs w:val="22"/>
        </w:rPr>
        <w:t>In general, perform all duties incident to the office of the President and such other duties as may be required by law or by these Policies and Procedures, or which the Board or WIA may prescribe from time to time</w:t>
      </w:r>
    </w:p>
    <w:p w14:paraId="3F265656" w14:textId="77777777" w:rsidR="00D94924" w:rsidRPr="00D86AA9" w:rsidRDefault="00D94924" w:rsidP="00D94924">
      <w:pPr>
        <w:pStyle w:val="ColorfulList-Accent11"/>
        <w:numPr>
          <w:ilvl w:val="0"/>
          <w:numId w:val="4"/>
        </w:numPr>
        <w:spacing w:after="0" w:line="240" w:lineRule="auto"/>
        <w:rPr>
          <w:rFonts w:cs="Calibri"/>
          <w:color w:val="000000"/>
          <w:sz w:val="22"/>
          <w:szCs w:val="22"/>
        </w:rPr>
      </w:pPr>
      <w:r w:rsidRPr="00D86AA9">
        <w:rPr>
          <w:rFonts w:cs="Calibri"/>
          <w:color w:val="000000"/>
          <w:sz w:val="22"/>
          <w:szCs w:val="22"/>
        </w:rPr>
        <w:t>Meetings conducted by the President will generally follow Roberts Rules of Order</w:t>
      </w:r>
    </w:p>
    <w:p w14:paraId="3CCAE487" w14:textId="4FDEDBBD" w:rsidR="00D94924" w:rsidRPr="00F10DD5" w:rsidRDefault="00D94924" w:rsidP="00D94924">
      <w:pPr>
        <w:pStyle w:val="Heading3"/>
        <w:rPr>
          <w:rFonts w:asciiTheme="minorHAnsi" w:hAnsiTheme="minorHAnsi"/>
          <w:b/>
          <w:color w:val="7030A0"/>
          <w:sz w:val="22"/>
          <w:szCs w:val="22"/>
        </w:rPr>
      </w:pPr>
      <w:bookmarkStart w:id="2" w:name="_Toc459838837"/>
      <w:r w:rsidRPr="00F10DD5">
        <w:rPr>
          <w:rFonts w:asciiTheme="minorHAnsi" w:hAnsiTheme="minorHAnsi"/>
          <w:b/>
          <w:color w:val="7030A0"/>
          <w:sz w:val="22"/>
          <w:szCs w:val="22"/>
        </w:rPr>
        <w:t>Duties of the Vice President</w:t>
      </w:r>
      <w:bookmarkEnd w:id="2"/>
      <w:r w:rsidR="002A7278" w:rsidRPr="00F10DD5">
        <w:rPr>
          <w:rFonts w:asciiTheme="minorHAnsi" w:hAnsiTheme="minorHAnsi"/>
          <w:b/>
          <w:color w:val="7030A0"/>
          <w:sz w:val="22"/>
          <w:szCs w:val="22"/>
        </w:rPr>
        <w:t xml:space="preserve"> – 2 Year Term</w:t>
      </w:r>
    </w:p>
    <w:p w14:paraId="4EADED3A" w14:textId="77777777" w:rsidR="00D94924" w:rsidRPr="00D86AA9" w:rsidRDefault="00D94924" w:rsidP="00D94924">
      <w:pPr>
        <w:numPr>
          <w:ilvl w:val="0"/>
          <w:numId w:val="5"/>
        </w:numPr>
        <w:spacing w:after="0" w:line="240" w:lineRule="auto"/>
        <w:rPr>
          <w:rFonts w:cs="Calibri"/>
          <w:color w:val="000000"/>
          <w:sz w:val="22"/>
          <w:szCs w:val="22"/>
        </w:rPr>
      </w:pPr>
      <w:r w:rsidRPr="00D86AA9">
        <w:rPr>
          <w:rFonts w:cs="Calibri"/>
          <w:color w:val="000000"/>
          <w:sz w:val="22"/>
          <w:szCs w:val="22"/>
        </w:rPr>
        <w:t>Perform all the duties of the President in her absence or in the event of her inability or refusal to act, and shall be subject to all the restrictions on the President</w:t>
      </w:r>
    </w:p>
    <w:p w14:paraId="0172B047" w14:textId="77777777" w:rsidR="00D94924" w:rsidRPr="00D86AA9" w:rsidRDefault="00D94924" w:rsidP="00D94924">
      <w:pPr>
        <w:numPr>
          <w:ilvl w:val="0"/>
          <w:numId w:val="5"/>
        </w:numPr>
        <w:spacing w:after="0" w:line="240" w:lineRule="auto"/>
        <w:rPr>
          <w:rFonts w:cs="Calibri"/>
          <w:color w:val="000000"/>
          <w:sz w:val="22"/>
          <w:szCs w:val="22"/>
        </w:rPr>
      </w:pPr>
      <w:r w:rsidRPr="00D86AA9">
        <w:rPr>
          <w:rFonts w:cs="Calibri"/>
          <w:color w:val="000000"/>
          <w:sz w:val="22"/>
          <w:szCs w:val="22"/>
        </w:rPr>
        <w:t>Oversee the creation and maintenance of all operational policy and procedure guidelines for the organization.  Update, or cause to be updated, the guidelines as necessary, and not less than annually, and act as chair for the committee that performs the review and updating of the guidelines.</w:t>
      </w:r>
    </w:p>
    <w:p w14:paraId="27E13DFB" w14:textId="77777777" w:rsidR="00D94924" w:rsidRPr="00D86AA9" w:rsidRDefault="00D94924" w:rsidP="00D94924">
      <w:pPr>
        <w:numPr>
          <w:ilvl w:val="0"/>
          <w:numId w:val="5"/>
        </w:numPr>
        <w:spacing w:after="0" w:line="240" w:lineRule="auto"/>
        <w:rPr>
          <w:rFonts w:cs="Calibri"/>
          <w:color w:val="000000"/>
          <w:sz w:val="22"/>
          <w:szCs w:val="22"/>
        </w:rPr>
      </w:pPr>
      <w:r w:rsidRPr="00D86AA9">
        <w:rPr>
          <w:rFonts w:cs="Calibri"/>
          <w:color w:val="000000"/>
          <w:sz w:val="22"/>
          <w:szCs w:val="22"/>
        </w:rPr>
        <w:t>Temporarily fill any ELT position and/or fulfill any ELT duties and responsibilities as deemed necessary and beneficial by the Board for as long as necessary, such as during a transitional period</w:t>
      </w:r>
    </w:p>
    <w:p w14:paraId="071383C8" w14:textId="77777777" w:rsidR="00D94924" w:rsidRPr="00D86AA9" w:rsidRDefault="00D94924" w:rsidP="00D94924">
      <w:pPr>
        <w:numPr>
          <w:ilvl w:val="0"/>
          <w:numId w:val="5"/>
        </w:numPr>
        <w:spacing w:after="0" w:line="240" w:lineRule="auto"/>
        <w:rPr>
          <w:rFonts w:cs="Calibri"/>
          <w:color w:val="000000"/>
          <w:sz w:val="22"/>
          <w:szCs w:val="22"/>
        </w:rPr>
      </w:pPr>
      <w:r w:rsidRPr="00D86AA9">
        <w:rPr>
          <w:rFonts w:cs="Calibri"/>
          <w:color w:val="000000"/>
          <w:sz w:val="22"/>
          <w:szCs w:val="22"/>
        </w:rPr>
        <w:t xml:space="preserve">In general, perform all duties incident to the office of the Vice President and such other duties as may be required by law or by these Policies and Procedures, or which the Board or WIA may prescribe from time to time  </w:t>
      </w:r>
    </w:p>
    <w:p w14:paraId="12B3341D" w14:textId="310F3446" w:rsidR="00D94924" w:rsidRPr="00F10DD5" w:rsidRDefault="00D94924" w:rsidP="00D94924">
      <w:pPr>
        <w:pStyle w:val="Heading3"/>
        <w:rPr>
          <w:rFonts w:asciiTheme="minorHAnsi" w:hAnsiTheme="minorHAnsi"/>
          <w:b/>
          <w:color w:val="7030A0"/>
          <w:sz w:val="22"/>
          <w:szCs w:val="22"/>
        </w:rPr>
      </w:pPr>
      <w:bookmarkStart w:id="3" w:name="_Toc459838838"/>
      <w:r w:rsidRPr="00F10DD5">
        <w:rPr>
          <w:rFonts w:asciiTheme="minorHAnsi" w:hAnsiTheme="minorHAnsi"/>
          <w:b/>
          <w:color w:val="7030A0"/>
          <w:sz w:val="22"/>
          <w:szCs w:val="22"/>
        </w:rPr>
        <w:t>Duties of the Secretary</w:t>
      </w:r>
      <w:bookmarkEnd w:id="3"/>
      <w:r w:rsidR="002A7278" w:rsidRPr="00F10DD5">
        <w:rPr>
          <w:rFonts w:asciiTheme="minorHAnsi" w:hAnsiTheme="minorHAnsi"/>
          <w:b/>
          <w:color w:val="7030A0"/>
          <w:sz w:val="22"/>
          <w:szCs w:val="22"/>
        </w:rPr>
        <w:t xml:space="preserve"> – 2 Year Term</w:t>
      </w:r>
    </w:p>
    <w:p w14:paraId="7FE2EAF3" w14:textId="77777777" w:rsidR="00D94924" w:rsidRPr="00D86AA9" w:rsidRDefault="00D94924" w:rsidP="00D94924">
      <w:pPr>
        <w:numPr>
          <w:ilvl w:val="0"/>
          <w:numId w:val="3"/>
        </w:numPr>
        <w:spacing w:after="0" w:line="240" w:lineRule="auto"/>
        <w:rPr>
          <w:rFonts w:cs="Calibri"/>
          <w:color w:val="000000"/>
          <w:sz w:val="22"/>
          <w:szCs w:val="22"/>
        </w:rPr>
      </w:pPr>
      <w:r w:rsidRPr="00D86AA9">
        <w:rPr>
          <w:rFonts w:cs="Calibri"/>
          <w:color w:val="000000"/>
          <w:sz w:val="22"/>
          <w:szCs w:val="22"/>
        </w:rPr>
        <w:t>Keep, or cause to be kept, a book of minutes of all meetings of the Board, and, if applicable and as requested, meetings of committees or members recording therein:</w:t>
      </w:r>
    </w:p>
    <w:p w14:paraId="3F5C6D7E" w14:textId="77777777" w:rsidR="00D94924" w:rsidRPr="00D86AA9" w:rsidRDefault="00D94924" w:rsidP="00D94924">
      <w:pPr>
        <w:numPr>
          <w:ilvl w:val="1"/>
          <w:numId w:val="3"/>
        </w:numPr>
        <w:spacing w:after="0" w:line="240" w:lineRule="auto"/>
        <w:rPr>
          <w:rFonts w:cs="Calibri"/>
          <w:color w:val="000000"/>
          <w:sz w:val="22"/>
          <w:szCs w:val="22"/>
        </w:rPr>
      </w:pPr>
      <w:r w:rsidRPr="00D86AA9">
        <w:rPr>
          <w:rFonts w:cs="Calibri"/>
          <w:color w:val="000000"/>
          <w:sz w:val="22"/>
          <w:szCs w:val="22"/>
        </w:rPr>
        <w:t>the time and place of the meeting;</w:t>
      </w:r>
    </w:p>
    <w:p w14:paraId="57E14AB9" w14:textId="77777777" w:rsidR="00D94924" w:rsidRPr="00D86AA9" w:rsidRDefault="00D94924" w:rsidP="00D94924">
      <w:pPr>
        <w:numPr>
          <w:ilvl w:val="1"/>
          <w:numId w:val="3"/>
        </w:numPr>
        <w:spacing w:after="0" w:line="240" w:lineRule="auto"/>
        <w:rPr>
          <w:rFonts w:cs="Calibri"/>
          <w:color w:val="000000"/>
          <w:sz w:val="22"/>
          <w:szCs w:val="22"/>
        </w:rPr>
      </w:pPr>
      <w:r w:rsidRPr="00D86AA9">
        <w:rPr>
          <w:rFonts w:cs="Calibri"/>
          <w:color w:val="000000"/>
          <w:sz w:val="22"/>
          <w:szCs w:val="22"/>
        </w:rPr>
        <w:t>whether regular or special; and</w:t>
      </w:r>
    </w:p>
    <w:p w14:paraId="78FC6DC6" w14:textId="77777777" w:rsidR="00D94924" w:rsidRPr="00D86AA9" w:rsidRDefault="00D94924" w:rsidP="00D94924">
      <w:pPr>
        <w:numPr>
          <w:ilvl w:val="1"/>
          <w:numId w:val="3"/>
        </w:numPr>
        <w:spacing w:after="0" w:line="240" w:lineRule="auto"/>
        <w:rPr>
          <w:rFonts w:cs="Calibri"/>
          <w:color w:val="000000"/>
          <w:sz w:val="22"/>
          <w:szCs w:val="22"/>
        </w:rPr>
      </w:pPr>
      <w:r w:rsidRPr="00D86AA9">
        <w:rPr>
          <w:rFonts w:cs="Calibri"/>
          <w:color w:val="000000"/>
          <w:sz w:val="22"/>
          <w:szCs w:val="22"/>
        </w:rPr>
        <w:t xml:space="preserve">the names of those present or represented at the meeting               </w:t>
      </w:r>
    </w:p>
    <w:p w14:paraId="070C4B94" w14:textId="77777777" w:rsidR="00D94924" w:rsidRPr="00D86AA9" w:rsidRDefault="00D94924" w:rsidP="00D94924">
      <w:pPr>
        <w:numPr>
          <w:ilvl w:val="0"/>
          <w:numId w:val="3"/>
        </w:numPr>
        <w:spacing w:after="0" w:line="240" w:lineRule="auto"/>
        <w:rPr>
          <w:rFonts w:cs="Calibri"/>
          <w:color w:val="000000"/>
          <w:sz w:val="22"/>
          <w:szCs w:val="22"/>
        </w:rPr>
      </w:pPr>
      <w:r w:rsidRPr="00D86AA9">
        <w:rPr>
          <w:rFonts w:cs="Calibri"/>
          <w:color w:val="000000"/>
          <w:sz w:val="22"/>
          <w:szCs w:val="22"/>
        </w:rPr>
        <w:t>Create the Board Contact List at the start of each calendar year and distribute to any new Board member, and to entire Board, each time revised</w:t>
      </w:r>
    </w:p>
    <w:p w14:paraId="7DBC2FF9" w14:textId="77777777" w:rsidR="00D94924" w:rsidRPr="00D86AA9" w:rsidRDefault="00D94924" w:rsidP="00D94924">
      <w:pPr>
        <w:numPr>
          <w:ilvl w:val="0"/>
          <w:numId w:val="3"/>
        </w:numPr>
        <w:spacing w:after="0" w:line="240" w:lineRule="auto"/>
        <w:rPr>
          <w:rFonts w:cs="Calibri"/>
          <w:color w:val="000000"/>
          <w:sz w:val="22"/>
          <w:szCs w:val="22"/>
        </w:rPr>
      </w:pPr>
      <w:r w:rsidRPr="00D86AA9">
        <w:rPr>
          <w:rFonts w:cs="Calibri"/>
          <w:color w:val="000000"/>
          <w:sz w:val="22"/>
          <w:szCs w:val="22"/>
        </w:rPr>
        <w:t>Maintain these Policies and Procedures guidelines, as amended, and have a copy at all noticed meetings</w:t>
      </w:r>
    </w:p>
    <w:p w14:paraId="3789610A" w14:textId="77777777" w:rsidR="00D94924" w:rsidRPr="00D86AA9" w:rsidRDefault="00D94924" w:rsidP="00D94924">
      <w:pPr>
        <w:numPr>
          <w:ilvl w:val="0"/>
          <w:numId w:val="3"/>
        </w:numPr>
        <w:spacing w:after="0" w:line="240" w:lineRule="auto"/>
        <w:rPr>
          <w:rFonts w:cs="Calibri"/>
          <w:color w:val="000000"/>
          <w:sz w:val="22"/>
          <w:szCs w:val="22"/>
        </w:rPr>
      </w:pPr>
      <w:r w:rsidRPr="00D86AA9">
        <w:rPr>
          <w:rFonts w:cs="Calibri"/>
          <w:color w:val="000000"/>
          <w:sz w:val="22"/>
          <w:szCs w:val="22"/>
        </w:rPr>
        <w:t>Exhibit, at reasonable times, to any Director these Policies and Procedures and the minutes of the proceedings of the Board of Directors of WWLF, or to WIA as requested</w:t>
      </w:r>
    </w:p>
    <w:p w14:paraId="2C5C8098" w14:textId="77777777" w:rsidR="00D94924" w:rsidRPr="00D86AA9" w:rsidRDefault="00D94924" w:rsidP="00D94924">
      <w:pPr>
        <w:numPr>
          <w:ilvl w:val="0"/>
          <w:numId w:val="3"/>
        </w:numPr>
        <w:spacing w:after="0" w:line="240" w:lineRule="auto"/>
        <w:rPr>
          <w:rFonts w:cs="Calibri"/>
          <w:color w:val="000000"/>
          <w:sz w:val="22"/>
          <w:szCs w:val="22"/>
        </w:rPr>
      </w:pPr>
      <w:r w:rsidRPr="00D86AA9">
        <w:rPr>
          <w:rFonts w:cs="Calibri"/>
          <w:color w:val="000000"/>
          <w:sz w:val="22"/>
          <w:szCs w:val="22"/>
        </w:rPr>
        <w:t>See that all notices are duly given in accordance with the provisions of these Policies and Procedures, or as required by law</w:t>
      </w:r>
    </w:p>
    <w:p w14:paraId="73BE1764" w14:textId="77777777" w:rsidR="00D94924" w:rsidRPr="00D86AA9" w:rsidRDefault="00D94924" w:rsidP="00D94924">
      <w:pPr>
        <w:numPr>
          <w:ilvl w:val="0"/>
          <w:numId w:val="3"/>
        </w:numPr>
        <w:spacing w:after="0" w:line="240" w:lineRule="auto"/>
        <w:rPr>
          <w:rFonts w:cs="Calibri"/>
          <w:color w:val="000000"/>
          <w:sz w:val="22"/>
          <w:szCs w:val="22"/>
        </w:rPr>
      </w:pPr>
      <w:r w:rsidRPr="00D86AA9">
        <w:rPr>
          <w:rFonts w:cs="Calibri"/>
          <w:color w:val="000000"/>
          <w:sz w:val="22"/>
          <w:szCs w:val="22"/>
        </w:rPr>
        <w:t>Keep the WWLF library of forms and documents and distribute at the start of the term to any new Board member, and distribute to entire Board, as revised</w:t>
      </w:r>
    </w:p>
    <w:p w14:paraId="5E943ECD" w14:textId="77777777" w:rsidR="00D94924" w:rsidRPr="00D86AA9" w:rsidRDefault="00D94924" w:rsidP="00D94924">
      <w:pPr>
        <w:numPr>
          <w:ilvl w:val="0"/>
          <w:numId w:val="3"/>
        </w:numPr>
        <w:spacing w:after="0" w:line="240" w:lineRule="auto"/>
        <w:rPr>
          <w:rFonts w:cs="Calibri"/>
          <w:color w:val="000000"/>
          <w:sz w:val="22"/>
          <w:szCs w:val="22"/>
        </w:rPr>
      </w:pPr>
      <w:r w:rsidRPr="00D86AA9">
        <w:rPr>
          <w:rFonts w:cs="Calibri"/>
          <w:color w:val="000000"/>
          <w:sz w:val="22"/>
          <w:szCs w:val="22"/>
        </w:rPr>
        <w:t>Assemble and preserve a record of the activities and achievements of the WWLF</w:t>
      </w:r>
    </w:p>
    <w:p w14:paraId="783A38D4" w14:textId="77777777" w:rsidR="00D94924" w:rsidRPr="00D86AA9" w:rsidRDefault="00D94924" w:rsidP="00D94924">
      <w:pPr>
        <w:numPr>
          <w:ilvl w:val="0"/>
          <w:numId w:val="3"/>
        </w:numPr>
        <w:spacing w:after="0" w:line="240" w:lineRule="auto"/>
        <w:rPr>
          <w:rFonts w:cs="Calibri"/>
          <w:color w:val="000000"/>
          <w:sz w:val="22"/>
          <w:szCs w:val="22"/>
        </w:rPr>
      </w:pPr>
      <w:r w:rsidRPr="00D86AA9">
        <w:rPr>
          <w:rFonts w:cs="Calibri"/>
          <w:color w:val="000000"/>
          <w:sz w:val="22"/>
          <w:szCs w:val="22"/>
        </w:rPr>
        <w:t>Act as custodian of records and other materials pertinent to the history of the organization</w:t>
      </w:r>
    </w:p>
    <w:p w14:paraId="6CA30E9B" w14:textId="77777777" w:rsidR="00D94924" w:rsidRPr="00D86AA9" w:rsidRDefault="00D94924" w:rsidP="00D94924">
      <w:pPr>
        <w:numPr>
          <w:ilvl w:val="0"/>
          <w:numId w:val="3"/>
        </w:numPr>
        <w:spacing w:after="0" w:line="240" w:lineRule="auto"/>
        <w:rPr>
          <w:rFonts w:cs="Calibri"/>
          <w:color w:val="000000"/>
          <w:sz w:val="22"/>
          <w:szCs w:val="22"/>
        </w:rPr>
      </w:pPr>
      <w:r w:rsidRPr="00D86AA9">
        <w:rPr>
          <w:rFonts w:cs="Calibri"/>
          <w:color w:val="000000"/>
          <w:sz w:val="22"/>
          <w:szCs w:val="22"/>
        </w:rPr>
        <w:t>Conduct votes (either email ballots or during meetings) for any items the Board shall vote on and report vote outcome to Board</w:t>
      </w:r>
    </w:p>
    <w:p w14:paraId="4674383C" w14:textId="77777777" w:rsidR="00D94924" w:rsidRPr="00D86AA9" w:rsidRDefault="00D94924" w:rsidP="00D94924">
      <w:pPr>
        <w:pStyle w:val="ColorfulList-Accent11"/>
        <w:numPr>
          <w:ilvl w:val="0"/>
          <w:numId w:val="3"/>
        </w:numPr>
        <w:spacing w:after="0" w:line="240" w:lineRule="auto"/>
        <w:rPr>
          <w:rFonts w:cs="Calibri"/>
          <w:color w:val="000000"/>
          <w:sz w:val="22"/>
          <w:szCs w:val="22"/>
        </w:rPr>
      </w:pPr>
      <w:r w:rsidRPr="00D86AA9">
        <w:rPr>
          <w:rFonts w:cs="Calibri"/>
          <w:color w:val="000000"/>
          <w:sz w:val="22"/>
          <w:szCs w:val="22"/>
        </w:rPr>
        <w:t>Assemble committee(s) to assist with duties as needed</w:t>
      </w:r>
    </w:p>
    <w:p w14:paraId="163A5607" w14:textId="064BABC6" w:rsidR="00D94924" w:rsidRPr="00F10DD5" w:rsidRDefault="00D94924" w:rsidP="00D94924">
      <w:pPr>
        <w:numPr>
          <w:ilvl w:val="0"/>
          <w:numId w:val="3"/>
        </w:numPr>
        <w:spacing w:after="0" w:line="240" w:lineRule="auto"/>
        <w:rPr>
          <w:rFonts w:cs="Calibri"/>
          <w:color w:val="000000"/>
          <w:sz w:val="22"/>
          <w:szCs w:val="22"/>
        </w:rPr>
      </w:pPr>
      <w:r w:rsidRPr="00D86AA9">
        <w:rPr>
          <w:rFonts w:cs="Calibri"/>
          <w:color w:val="000000"/>
          <w:sz w:val="22"/>
          <w:szCs w:val="22"/>
        </w:rPr>
        <w:t>In general, perform all duties incident to the office of the Secretary and such other duties as may be required by law or by these Policies and Procedures, or which the Board or WIA may prescribe from time to time</w:t>
      </w:r>
    </w:p>
    <w:p w14:paraId="57030E80" w14:textId="06AD20DE" w:rsidR="00D94924" w:rsidRPr="00F10DD5" w:rsidRDefault="00D94924" w:rsidP="00D94924">
      <w:pPr>
        <w:pStyle w:val="Heading3"/>
        <w:rPr>
          <w:rFonts w:asciiTheme="minorHAnsi" w:hAnsiTheme="minorHAnsi"/>
          <w:color w:val="7030A0"/>
          <w:sz w:val="22"/>
          <w:szCs w:val="22"/>
        </w:rPr>
      </w:pPr>
      <w:bookmarkStart w:id="4" w:name="_Toc459838839"/>
      <w:r w:rsidRPr="00F10DD5">
        <w:rPr>
          <w:rFonts w:asciiTheme="minorHAnsi" w:hAnsiTheme="minorHAnsi"/>
          <w:color w:val="7030A0"/>
          <w:sz w:val="22"/>
          <w:szCs w:val="22"/>
        </w:rPr>
        <w:t>Duties of the Treasurer</w:t>
      </w:r>
      <w:bookmarkEnd w:id="4"/>
      <w:r w:rsidR="002A7278" w:rsidRPr="00F10DD5">
        <w:rPr>
          <w:rFonts w:asciiTheme="minorHAnsi" w:hAnsiTheme="minorHAnsi"/>
          <w:color w:val="7030A0"/>
          <w:sz w:val="22"/>
          <w:szCs w:val="22"/>
        </w:rPr>
        <w:t xml:space="preserve"> – 2 Year Term</w:t>
      </w:r>
    </w:p>
    <w:p w14:paraId="2B503B0A" w14:textId="77777777" w:rsidR="00D94924" w:rsidRPr="00D86AA9" w:rsidRDefault="00D94924" w:rsidP="00D94924">
      <w:pPr>
        <w:numPr>
          <w:ilvl w:val="0"/>
          <w:numId w:val="2"/>
        </w:numPr>
        <w:spacing w:after="0" w:line="240" w:lineRule="auto"/>
        <w:rPr>
          <w:rFonts w:cs="Calibri"/>
          <w:color w:val="000000"/>
          <w:sz w:val="22"/>
          <w:szCs w:val="22"/>
        </w:rPr>
      </w:pPr>
      <w:r w:rsidRPr="00D86AA9">
        <w:rPr>
          <w:rFonts w:cs="Calibri"/>
          <w:color w:val="000000"/>
          <w:sz w:val="22"/>
          <w:szCs w:val="22"/>
        </w:rPr>
        <w:t>Receive, and give receipt for, monies due and payable to WWLF from any source whatsoever</w:t>
      </w:r>
    </w:p>
    <w:p w14:paraId="3FF5AFBF" w14:textId="77777777" w:rsidR="00D94924" w:rsidRPr="00D86AA9" w:rsidRDefault="00D94924" w:rsidP="00D94924">
      <w:pPr>
        <w:numPr>
          <w:ilvl w:val="0"/>
          <w:numId w:val="2"/>
        </w:numPr>
        <w:spacing w:after="0" w:line="240" w:lineRule="auto"/>
        <w:rPr>
          <w:rFonts w:cs="Calibri"/>
          <w:color w:val="000000"/>
          <w:sz w:val="22"/>
          <w:szCs w:val="22"/>
        </w:rPr>
      </w:pPr>
      <w:r w:rsidRPr="00D86AA9">
        <w:rPr>
          <w:rFonts w:cs="Calibri"/>
          <w:color w:val="000000"/>
          <w:sz w:val="22"/>
          <w:szCs w:val="22"/>
        </w:rPr>
        <w:t>Have charge and custody of, and be responsible for, all funds and securities of WWLF</w:t>
      </w:r>
    </w:p>
    <w:p w14:paraId="4F64064E" w14:textId="77777777" w:rsidR="00D94924" w:rsidRPr="00D86AA9" w:rsidRDefault="00D94924" w:rsidP="00D94924">
      <w:pPr>
        <w:numPr>
          <w:ilvl w:val="1"/>
          <w:numId w:val="2"/>
        </w:numPr>
        <w:spacing w:after="0" w:line="240" w:lineRule="auto"/>
        <w:rPr>
          <w:rFonts w:cs="Calibri"/>
          <w:color w:val="000000"/>
          <w:sz w:val="22"/>
          <w:szCs w:val="22"/>
        </w:rPr>
      </w:pPr>
      <w:r w:rsidRPr="00D86AA9">
        <w:rPr>
          <w:rFonts w:cs="Calibri"/>
          <w:color w:val="000000"/>
          <w:sz w:val="22"/>
          <w:szCs w:val="22"/>
        </w:rPr>
        <w:t xml:space="preserve">All WWLF funds will be timely deposited by WIA after review and reconciliation by the Treasurer </w:t>
      </w:r>
    </w:p>
    <w:p w14:paraId="4B52C8F5" w14:textId="77777777" w:rsidR="00D94924" w:rsidRPr="00D86AA9" w:rsidRDefault="00D94924" w:rsidP="00D94924">
      <w:pPr>
        <w:numPr>
          <w:ilvl w:val="1"/>
          <w:numId w:val="2"/>
        </w:numPr>
        <w:spacing w:after="0" w:line="240" w:lineRule="auto"/>
        <w:rPr>
          <w:rFonts w:cs="Calibri"/>
          <w:color w:val="000000"/>
          <w:sz w:val="22"/>
          <w:szCs w:val="22"/>
        </w:rPr>
      </w:pPr>
      <w:r w:rsidRPr="00D86AA9">
        <w:rPr>
          <w:rFonts w:cs="Calibri"/>
          <w:color w:val="000000"/>
          <w:sz w:val="22"/>
          <w:szCs w:val="22"/>
        </w:rPr>
        <w:t>WWLF funds will be deposited in banks or other depositories selected by WIA</w:t>
      </w:r>
    </w:p>
    <w:p w14:paraId="41F44B0D" w14:textId="77777777" w:rsidR="00D94924" w:rsidRPr="00D86AA9" w:rsidRDefault="00D94924" w:rsidP="00D94924">
      <w:pPr>
        <w:numPr>
          <w:ilvl w:val="1"/>
          <w:numId w:val="2"/>
        </w:numPr>
        <w:spacing w:after="0" w:line="240" w:lineRule="auto"/>
        <w:rPr>
          <w:rFonts w:cs="Calibri"/>
          <w:color w:val="000000"/>
          <w:sz w:val="22"/>
          <w:szCs w:val="22"/>
        </w:rPr>
      </w:pPr>
      <w:r w:rsidRPr="00D86AA9">
        <w:rPr>
          <w:rFonts w:cs="Calibri"/>
          <w:color w:val="000000"/>
          <w:sz w:val="22"/>
          <w:szCs w:val="22"/>
        </w:rPr>
        <w:t>WIA shall maintain WWLF funds for use by WWLF and in connection with WWLF business</w:t>
      </w:r>
    </w:p>
    <w:p w14:paraId="53F008B7" w14:textId="77777777" w:rsidR="00D94924" w:rsidRPr="00D86AA9" w:rsidRDefault="00D94924" w:rsidP="00D94924">
      <w:pPr>
        <w:numPr>
          <w:ilvl w:val="0"/>
          <w:numId w:val="2"/>
        </w:numPr>
        <w:spacing w:after="0" w:line="240" w:lineRule="auto"/>
        <w:rPr>
          <w:rFonts w:cs="Calibri"/>
          <w:color w:val="000000"/>
          <w:sz w:val="22"/>
          <w:szCs w:val="22"/>
        </w:rPr>
      </w:pPr>
      <w:r w:rsidRPr="00D86AA9">
        <w:rPr>
          <w:rFonts w:cs="Calibri"/>
          <w:color w:val="000000"/>
          <w:sz w:val="22"/>
          <w:szCs w:val="22"/>
        </w:rPr>
        <w:t>Disburse, or cause to be disbursed by WIA, the funds of the WWLF as may be directed by the Board, taking proper vouchers for such disbursements</w:t>
      </w:r>
    </w:p>
    <w:p w14:paraId="3A8B29E6" w14:textId="77777777" w:rsidR="00D94924" w:rsidRPr="00D86AA9" w:rsidRDefault="00D94924" w:rsidP="00D94924">
      <w:pPr>
        <w:numPr>
          <w:ilvl w:val="0"/>
          <w:numId w:val="2"/>
        </w:numPr>
        <w:spacing w:after="0" w:line="240" w:lineRule="auto"/>
        <w:rPr>
          <w:rFonts w:cs="Calibri"/>
          <w:color w:val="000000"/>
          <w:sz w:val="22"/>
          <w:szCs w:val="22"/>
        </w:rPr>
      </w:pPr>
      <w:r w:rsidRPr="00D86AA9">
        <w:rPr>
          <w:rFonts w:cs="Calibri"/>
          <w:color w:val="000000"/>
          <w:sz w:val="22"/>
          <w:szCs w:val="22"/>
        </w:rPr>
        <w:t>The Treasurer shall assist WIA with keeping and maintaining adequate and correct accounts of WWLF monetary transactions, including WWLF assets, liabilities, receipts, disbursements, gains and losses</w:t>
      </w:r>
    </w:p>
    <w:p w14:paraId="07D33918" w14:textId="77777777" w:rsidR="00D94924" w:rsidRPr="00D86AA9" w:rsidRDefault="00D94924" w:rsidP="00D94924">
      <w:pPr>
        <w:numPr>
          <w:ilvl w:val="0"/>
          <w:numId w:val="2"/>
        </w:numPr>
        <w:spacing w:after="0" w:line="240" w:lineRule="auto"/>
        <w:rPr>
          <w:rFonts w:cs="Calibri"/>
          <w:color w:val="000000"/>
          <w:sz w:val="22"/>
          <w:szCs w:val="22"/>
        </w:rPr>
      </w:pPr>
      <w:r w:rsidRPr="00D86AA9">
        <w:rPr>
          <w:rFonts w:cs="Calibri"/>
          <w:color w:val="000000"/>
          <w:sz w:val="22"/>
          <w:szCs w:val="22"/>
        </w:rPr>
        <w:t>Exhibit, at all reasonable times, the books of account and financial records to any ED or member of the ELT, or to WIA as requested</w:t>
      </w:r>
    </w:p>
    <w:p w14:paraId="4D420DB5" w14:textId="77777777" w:rsidR="00D94924" w:rsidRPr="00D86AA9" w:rsidRDefault="00D94924" w:rsidP="00D94924">
      <w:pPr>
        <w:numPr>
          <w:ilvl w:val="0"/>
          <w:numId w:val="2"/>
        </w:numPr>
        <w:spacing w:after="0" w:line="240" w:lineRule="auto"/>
        <w:rPr>
          <w:rFonts w:cs="Calibri"/>
          <w:color w:val="000000"/>
          <w:sz w:val="22"/>
          <w:szCs w:val="22"/>
        </w:rPr>
      </w:pPr>
      <w:r w:rsidRPr="00D86AA9">
        <w:rPr>
          <w:rFonts w:cs="Calibri"/>
          <w:color w:val="000000"/>
          <w:sz w:val="22"/>
          <w:szCs w:val="22"/>
        </w:rPr>
        <w:t xml:space="preserve">Render to the President, member of the ELT, or ED, whenever requested, an account of any or all of her transactions as treasurer and of the financial condition of the organization </w:t>
      </w:r>
    </w:p>
    <w:p w14:paraId="7A14B73C" w14:textId="77777777" w:rsidR="00D94924" w:rsidRPr="00D86AA9" w:rsidRDefault="00D94924" w:rsidP="00D94924">
      <w:pPr>
        <w:numPr>
          <w:ilvl w:val="0"/>
          <w:numId w:val="2"/>
        </w:numPr>
        <w:spacing w:after="0" w:line="240" w:lineRule="auto"/>
        <w:rPr>
          <w:rFonts w:cs="Calibri"/>
          <w:color w:val="000000"/>
          <w:sz w:val="22"/>
          <w:szCs w:val="22"/>
        </w:rPr>
      </w:pPr>
      <w:r w:rsidRPr="00D86AA9">
        <w:rPr>
          <w:rFonts w:cs="Calibri"/>
          <w:color w:val="000000"/>
          <w:sz w:val="22"/>
          <w:szCs w:val="22"/>
        </w:rPr>
        <w:t>Prepare, or cause to be prepared, the annual report and financial statements to be included in any required reports</w:t>
      </w:r>
    </w:p>
    <w:p w14:paraId="07C67AE0" w14:textId="77777777" w:rsidR="00D94924" w:rsidRPr="00D86AA9" w:rsidRDefault="00D94924" w:rsidP="00D94924">
      <w:pPr>
        <w:numPr>
          <w:ilvl w:val="0"/>
          <w:numId w:val="2"/>
        </w:numPr>
        <w:spacing w:after="0" w:line="240" w:lineRule="auto"/>
        <w:rPr>
          <w:rFonts w:cs="Calibri"/>
          <w:color w:val="000000"/>
          <w:sz w:val="22"/>
          <w:szCs w:val="22"/>
        </w:rPr>
      </w:pPr>
      <w:r w:rsidRPr="00D86AA9">
        <w:rPr>
          <w:rFonts w:cs="Calibri"/>
          <w:color w:val="000000"/>
          <w:sz w:val="22"/>
          <w:szCs w:val="22"/>
        </w:rPr>
        <w:t>Chair the budget committee and prepare the budget for adoption by the organization</w:t>
      </w:r>
    </w:p>
    <w:p w14:paraId="6464A370" w14:textId="77777777" w:rsidR="00D94924" w:rsidRPr="00D86AA9" w:rsidRDefault="00D94924" w:rsidP="00D94924">
      <w:pPr>
        <w:pStyle w:val="ColorfulList-Accent11"/>
        <w:numPr>
          <w:ilvl w:val="0"/>
          <w:numId w:val="2"/>
        </w:numPr>
        <w:spacing w:after="0" w:line="240" w:lineRule="auto"/>
        <w:rPr>
          <w:rFonts w:cs="Calibri"/>
          <w:color w:val="000000"/>
          <w:sz w:val="22"/>
          <w:szCs w:val="22"/>
        </w:rPr>
      </w:pPr>
      <w:r w:rsidRPr="00D86AA9">
        <w:rPr>
          <w:rFonts w:cs="Calibri"/>
          <w:color w:val="000000"/>
          <w:sz w:val="22"/>
          <w:szCs w:val="22"/>
        </w:rPr>
        <w:t>Assemble committee(s) to assist with duties as needed</w:t>
      </w:r>
    </w:p>
    <w:p w14:paraId="03DEE525" w14:textId="77777777" w:rsidR="00D94924" w:rsidRPr="00D86AA9" w:rsidRDefault="00D94924" w:rsidP="00D94924">
      <w:pPr>
        <w:numPr>
          <w:ilvl w:val="0"/>
          <w:numId w:val="2"/>
        </w:numPr>
        <w:spacing w:after="0" w:line="240" w:lineRule="auto"/>
        <w:rPr>
          <w:rFonts w:cs="Calibri"/>
          <w:color w:val="000000"/>
          <w:sz w:val="22"/>
          <w:szCs w:val="22"/>
        </w:rPr>
      </w:pPr>
      <w:r w:rsidRPr="00D86AA9">
        <w:rPr>
          <w:rFonts w:cs="Calibri"/>
          <w:color w:val="000000"/>
          <w:sz w:val="22"/>
          <w:szCs w:val="22"/>
        </w:rPr>
        <w:t>In general, perform all duties incident to the office of the Treasurer and such other duties as may be required by law or by these Policies and Procedures, or which the Board or WIA may prescribe from time to time</w:t>
      </w:r>
    </w:p>
    <w:p w14:paraId="32353492" w14:textId="1C2E495A" w:rsidR="007C7293" w:rsidRPr="00D86AA9" w:rsidRDefault="00BC1408" w:rsidP="00841B97">
      <w:pPr>
        <w:rPr>
          <w:sz w:val="22"/>
          <w:szCs w:val="22"/>
        </w:rPr>
      </w:pPr>
    </w:p>
    <w:sectPr w:rsidR="007C7293" w:rsidRPr="00D86AA9" w:rsidSect="00841B97">
      <w:pgSz w:w="12240" w:h="15840"/>
      <w:pgMar w:top="540" w:right="1440" w:bottom="1440" w:left="1440" w:header="720" w:footer="720" w:gutter="0"/>
      <w:pgBorders w:offsetFrom="page">
        <w:top w:val="double" w:sz="4" w:space="24" w:color="7030A0"/>
        <w:left w:val="double" w:sz="4" w:space="24" w:color="7030A0"/>
        <w:bottom w:val="double" w:sz="4" w:space="24" w:color="7030A0"/>
        <w:right w:val="double" w:sz="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80C"/>
    <w:multiLevelType w:val="hybridMultilevel"/>
    <w:tmpl w:val="75247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CD6B9F"/>
    <w:multiLevelType w:val="hybridMultilevel"/>
    <w:tmpl w:val="EFC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82C59"/>
    <w:multiLevelType w:val="hybridMultilevel"/>
    <w:tmpl w:val="A4FC0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1B1CF5"/>
    <w:multiLevelType w:val="hybridMultilevel"/>
    <w:tmpl w:val="01B61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AD0217"/>
    <w:multiLevelType w:val="hybridMultilevel"/>
    <w:tmpl w:val="F6E0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97"/>
    <w:rsid w:val="00052FFA"/>
    <w:rsid w:val="001345FC"/>
    <w:rsid w:val="002A7278"/>
    <w:rsid w:val="0034337C"/>
    <w:rsid w:val="003439DF"/>
    <w:rsid w:val="00425439"/>
    <w:rsid w:val="006C1D56"/>
    <w:rsid w:val="00712E72"/>
    <w:rsid w:val="00766647"/>
    <w:rsid w:val="0077537D"/>
    <w:rsid w:val="00791A5D"/>
    <w:rsid w:val="00841B97"/>
    <w:rsid w:val="008767B1"/>
    <w:rsid w:val="00966289"/>
    <w:rsid w:val="00A05E0F"/>
    <w:rsid w:val="00A86505"/>
    <w:rsid w:val="00BC1408"/>
    <w:rsid w:val="00CD1312"/>
    <w:rsid w:val="00D517F0"/>
    <w:rsid w:val="00D568A2"/>
    <w:rsid w:val="00D86AA9"/>
    <w:rsid w:val="00D94924"/>
    <w:rsid w:val="00E52BE1"/>
    <w:rsid w:val="00EC1C49"/>
    <w:rsid w:val="00F10DD5"/>
    <w:rsid w:val="00F70694"/>
    <w:rsid w:val="00FB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A4CF"/>
  <w15:chartTrackingRefBased/>
  <w15:docId w15:val="{8890A71B-779B-414D-8469-C4D8A4C5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AA9"/>
  </w:style>
  <w:style w:type="paragraph" w:styleId="Heading1">
    <w:name w:val="heading 1"/>
    <w:basedOn w:val="Normal"/>
    <w:next w:val="Normal"/>
    <w:link w:val="Heading1Char"/>
    <w:uiPriority w:val="9"/>
    <w:qFormat/>
    <w:rsid w:val="00D86AA9"/>
    <w:pPr>
      <w:keepNext/>
      <w:keepLines/>
      <w:pBdr>
        <w:bottom w:val="single" w:sz="4" w:space="1" w:color="7030A0" w:themeColor="accent1"/>
      </w:pBdr>
      <w:spacing w:before="400" w:after="40" w:line="240" w:lineRule="auto"/>
      <w:outlineLvl w:val="0"/>
    </w:pPr>
    <w:rPr>
      <w:rFonts w:asciiTheme="majorHAnsi" w:eastAsiaTheme="majorEastAsia" w:hAnsiTheme="majorHAnsi" w:cstheme="majorBidi"/>
      <w:color w:val="532477" w:themeColor="accent1" w:themeShade="BF"/>
      <w:sz w:val="36"/>
      <w:szCs w:val="36"/>
    </w:rPr>
  </w:style>
  <w:style w:type="paragraph" w:styleId="Heading2">
    <w:name w:val="heading 2"/>
    <w:basedOn w:val="Normal"/>
    <w:next w:val="Normal"/>
    <w:link w:val="Heading2Char"/>
    <w:uiPriority w:val="9"/>
    <w:unhideWhenUsed/>
    <w:qFormat/>
    <w:rsid w:val="00D86AA9"/>
    <w:pPr>
      <w:keepNext/>
      <w:keepLines/>
      <w:spacing w:before="160" w:after="0" w:line="240" w:lineRule="auto"/>
      <w:outlineLvl w:val="1"/>
    </w:pPr>
    <w:rPr>
      <w:rFonts w:asciiTheme="majorHAnsi" w:eastAsiaTheme="majorEastAsia" w:hAnsiTheme="majorHAnsi" w:cstheme="majorBidi"/>
      <w:color w:val="532477" w:themeColor="accent1" w:themeShade="BF"/>
      <w:sz w:val="28"/>
      <w:szCs w:val="28"/>
    </w:rPr>
  </w:style>
  <w:style w:type="paragraph" w:styleId="Heading3">
    <w:name w:val="heading 3"/>
    <w:basedOn w:val="Normal"/>
    <w:next w:val="Normal"/>
    <w:link w:val="Heading3Char"/>
    <w:uiPriority w:val="9"/>
    <w:unhideWhenUsed/>
    <w:qFormat/>
    <w:rsid w:val="00D86AA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86AA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86AA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86AA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86AA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86AA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86AA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1B97"/>
    <w:rPr>
      <w:color w:val="0000FF"/>
      <w:u w:val="single"/>
    </w:rPr>
  </w:style>
  <w:style w:type="paragraph" w:styleId="TOC2">
    <w:name w:val="toc 2"/>
    <w:basedOn w:val="Normal"/>
    <w:next w:val="Normal"/>
    <w:autoRedefine/>
    <w:uiPriority w:val="39"/>
    <w:rsid w:val="00841B97"/>
    <w:pPr>
      <w:ind w:left="220"/>
    </w:pPr>
  </w:style>
  <w:style w:type="paragraph" w:styleId="TOC1">
    <w:name w:val="toc 1"/>
    <w:basedOn w:val="Normal"/>
    <w:next w:val="Normal"/>
    <w:autoRedefine/>
    <w:uiPriority w:val="39"/>
    <w:rsid w:val="00841B97"/>
  </w:style>
  <w:style w:type="paragraph" w:styleId="TOC3">
    <w:name w:val="toc 3"/>
    <w:basedOn w:val="Normal"/>
    <w:next w:val="Normal"/>
    <w:autoRedefine/>
    <w:uiPriority w:val="39"/>
    <w:rsid w:val="00841B97"/>
    <w:pPr>
      <w:ind w:left="440"/>
    </w:pPr>
  </w:style>
  <w:style w:type="paragraph" w:styleId="ListParagraph">
    <w:name w:val="List Paragraph"/>
    <w:basedOn w:val="Normal"/>
    <w:uiPriority w:val="34"/>
    <w:qFormat/>
    <w:rsid w:val="00841B97"/>
    <w:pPr>
      <w:ind w:left="720"/>
      <w:contextualSpacing/>
    </w:pPr>
  </w:style>
  <w:style w:type="character" w:customStyle="1" w:styleId="Heading2Char">
    <w:name w:val="Heading 2 Char"/>
    <w:basedOn w:val="DefaultParagraphFont"/>
    <w:link w:val="Heading2"/>
    <w:uiPriority w:val="9"/>
    <w:rsid w:val="00D86AA9"/>
    <w:rPr>
      <w:rFonts w:asciiTheme="majorHAnsi" w:eastAsiaTheme="majorEastAsia" w:hAnsiTheme="majorHAnsi" w:cstheme="majorBidi"/>
      <w:color w:val="532477" w:themeColor="accent1" w:themeShade="BF"/>
      <w:sz w:val="28"/>
      <w:szCs w:val="28"/>
    </w:rPr>
  </w:style>
  <w:style w:type="character" w:customStyle="1" w:styleId="Heading3Char">
    <w:name w:val="Heading 3 Char"/>
    <w:basedOn w:val="DefaultParagraphFont"/>
    <w:link w:val="Heading3"/>
    <w:uiPriority w:val="9"/>
    <w:rsid w:val="00D86AA9"/>
    <w:rPr>
      <w:rFonts w:asciiTheme="majorHAnsi" w:eastAsiaTheme="majorEastAsia" w:hAnsiTheme="majorHAnsi" w:cstheme="majorBidi"/>
      <w:color w:val="404040" w:themeColor="text1" w:themeTint="BF"/>
      <w:sz w:val="26"/>
      <w:szCs w:val="26"/>
    </w:rPr>
  </w:style>
  <w:style w:type="paragraph" w:customStyle="1" w:styleId="ColorfulList-Accent11">
    <w:name w:val="Colorful List - Accent 11"/>
    <w:basedOn w:val="Normal"/>
    <w:uiPriority w:val="99"/>
    <w:rsid w:val="00D94924"/>
    <w:pPr>
      <w:ind w:left="720"/>
      <w:contextualSpacing/>
    </w:pPr>
  </w:style>
  <w:style w:type="character" w:customStyle="1" w:styleId="Heading1Char">
    <w:name w:val="Heading 1 Char"/>
    <w:basedOn w:val="DefaultParagraphFont"/>
    <w:link w:val="Heading1"/>
    <w:uiPriority w:val="9"/>
    <w:rsid w:val="00D86AA9"/>
    <w:rPr>
      <w:rFonts w:asciiTheme="majorHAnsi" w:eastAsiaTheme="majorEastAsia" w:hAnsiTheme="majorHAnsi" w:cstheme="majorBidi"/>
      <w:color w:val="532477" w:themeColor="accent1" w:themeShade="BF"/>
      <w:sz w:val="36"/>
      <w:szCs w:val="36"/>
    </w:rPr>
  </w:style>
  <w:style w:type="character" w:customStyle="1" w:styleId="Heading4Char">
    <w:name w:val="Heading 4 Char"/>
    <w:basedOn w:val="DefaultParagraphFont"/>
    <w:link w:val="Heading4"/>
    <w:uiPriority w:val="9"/>
    <w:semiHidden/>
    <w:rsid w:val="00D86AA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86AA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86AA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86AA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86AA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86AA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86AA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86AA9"/>
    <w:pPr>
      <w:spacing w:after="0" w:line="240" w:lineRule="auto"/>
      <w:contextualSpacing/>
    </w:pPr>
    <w:rPr>
      <w:rFonts w:asciiTheme="majorHAnsi" w:eastAsiaTheme="majorEastAsia" w:hAnsiTheme="majorHAnsi" w:cstheme="majorBidi"/>
      <w:color w:val="532477" w:themeColor="accent1" w:themeShade="BF"/>
      <w:spacing w:val="-7"/>
      <w:sz w:val="80"/>
      <w:szCs w:val="80"/>
    </w:rPr>
  </w:style>
  <w:style w:type="character" w:customStyle="1" w:styleId="TitleChar">
    <w:name w:val="Title Char"/>
    <w:basedOn w:val="DefaultParagraphFont"/>
    <w:link w:val="Title"/>
    <w:uiPriority w:val="10"/>
    <w:rsid w:val="00D86AA9"/>
    <w:rPr>
      <w:rFonts w:asciiTheme="majorHAnsi" w:eastAsiaTheme="majorEastAsia" w:hAnsiTheme="majorHAnsi" w:cstheme="majorBidi"/>
      <w:color w:val="532477" w:themeColor="accent1" w:themeShade="BF"/>
      <w:spacing w:val="-7"/>
      <w:sz w:val="80"/>
      <w:szCs w:val="80"/>
    </w:rPr>
  </w:style>
  <w:style w:type="paragraph" w:styleId="Subtitle">
    <w:name w:val="Subtitle"/>
    <w:basedOn w:val="Normal"/>
    <w:next w:val="Normal"/>
    <w:link w:val="SubtitleChar"/>
    <w:uiPriority w:val="11"/>
    <w:qFormat/>
    <w:rsid w:val="00D86AA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86AA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86AA9"/>
    <w:rPr>
      <w:b/>
      <w:bCs/>
    </w:rPr>
  </w:style>
  <w:style w:type="character" w:styleId="Emphasis">
    <w:name w:val="Emphasis"/>
    <w:basedOn w:val="DefaultParagraphFont"/>
    <w:uiPriority w:val="20"/>
    <w:qFormat/>
    <w:rsid w:val="00D86AA9"/>
    <w:rPr>
      <w:i/>
      <w:iCs/>
    </w:rPr>
  </w:style>
  <w:style w:type="paragraph" w:styleId="NoSpacing">
    <w:name w:val="No Spacing"/>
    <w:uiPriority w:val="1"/>
    <w:qFormat/>
    <w:rsid w:val="00D86AA9"/>
    <w:pPr>
      <w:spacing w:after="0" w:line="240" w:lineRule="auto"/>
    </w:pPr>
  </w:style>
  <w:style w:type="paragraph" w:styleId="Quote">
    <w:name w:val="Quote"/>
    <w:basedOn w:val="Normal"/>
    <w:next w:val="Normal"/>
    <w:link w:val="QuoteChar"/>
    <w:uiPriority w:val="29"/>
    <w:qFormat/>
    <w:rsid w:val="00D86AA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86AA9"/>
    <w:rPr>
      <w:i/>
      <w:iCs/>
    </w:rPr>
  </w:style>
  <w:style w:type="paragraph" w:styleId="IntenseQuote">
    <w:name w:val="Intense Quote"/>
    <w:basedOn w:val="Normal"/>
    <w:next w:val="Normal"/>
    <w:link w:val="IntenseQuoteChar"/>
    <w:uiPriority w:val="30"/>
    <w:qFormat/>
    <w:rsid w:val="00D86AA9"/>
    <w:pPr>
      <w:spacing w:before="100" w:beforeAutospacing="1" w:after="240"/>
      <w:ind w:left="864" w:right="864"/>
      <w:jc w:val="center"/>
    </w:pPr>
    <w:rPr>
      <w:rFonts w:asciiTheme="majorHAnsi" w:eastAsiaTheme="majorEastAsia" w:hAnsiTheme="majorHAnsi" w:cstheme="majorBidi"/>
      <w:color w:val="7030A0" w:themeColor="accent1"/>
      <w:sz w:val="28"/>
      <w:szCs w:val="28"/>
    </w:rPr>
  </w:style>
  <w:style w:type="character" w:customStyle="1" w:styleId="IntenseQuoteChar">
    <w:name w:val="Intense Quote Char"/>
    <w:basedOn w:val="DefaultParagraphFont"/>
    <w:link w:val="IntenseQuote"/>
    <w:uiPriority w:val="30"/>
    <w:rsid w:val="00D86AA9"/>
    <w:rPr>
      <w:rFonts w:asciiTheme="majorHAnsi" w:eastAsiaTheme="majorEastAsia" w:hAnsiTheme="majorHAnsi" w:cstheme="majorBidi"/>
      <w:color w:val="7030A0" w:themeColor="accent1"/>
      <w:sz w:val="28"/>
      <w:szCs w:val="28"/>
    </w:rPr>
  </w:style>
  <w:style w:type="character" w:styleId="SubtleEmphasis">
    <w:name w:val="Subtle Emphasis"/>
    <w:basedOn w:val="DefaultParagraphFont"/>
    <w:uiPriority w:val="19"/>
    <w:qFormat/>
    <w:rsid w:val="00D86AA9"/>
    <w:rPr>
      <w:i/>
      <w:iCs/>
      <w:color w:val="595959" w:themeColor="text1" w:themeTint="A6"/>
    </w:rPr>
  </w:style>
  <w:style w:type="character" w:styleId="IntenseEmphasis">
    <w:name w:val="Intense Emphasis"/>
    <w:basedOn w:val="DefaultParagraphFont"/>
    <w:uiPriority w:val="21"/>
    <w:qFormat/>
    <w:rsid w:val="00D86AA9"/>
    <w:rPr>
      <w:b/>
      <w:bCs/>
      <w:i/>
      <w:iCs/>
    </w:rPr>
  </w:style>
  <w:style w:type="character" w:styleId="SubtleReference">
    <w:name w:val="Subtle Reference"/>
    <w:basedOn w:val="DefaultParagraphFont"/>
    <w:uiPriority w:val="31"/>
    <w:qFormat/>
    <w:rsid w:val="00D86AA9"/>
    <w:rPr>
      <w:smallCaps/>
      <w:color w:val="404040" w:themeColor="text1" w:themeTint="BF"/>
    </w:rPr>
  </w:style>
  <w:style w:type="character" w:styleId="IntenseReference">
    <w:name w:val="Intense Reference"/>
    <w:basedOn w:val="DefaultParagraphFont"/>
    <w:uiPriority w:val="32"/>
    <w:qFormat/>
    <w:rsid w:val="00D86AA9"/>
    <w:rPr>
      <w:b/>
      <w:bCs/>
      <w:smallCaps/>
      <w:u w:val="single"/>
    </w:rPr>
  </w:style>
  <w:style w:type="character" w:styleId="BookTitle">
    <w:name w:val="Book Title"/>
    <w:basedOn w:val="DefaultParagraphFont"/>
    <w:uiPriority w:val="33"/>
    <w:qFormat/>
    <w:rsid w:val="00D86AA9"/>
    <w:rPr>
      <w:b/>
      <w:bCs/>
      <w:smallCaps/>
    </w:rPr>
  </w:style>
  <w:style w:type="paragraph" w:styleId="TOCHeading">
    <w:name w:val="TOC Heading"/>
    <w:basedOn w:val="Heading1"/>
    <w:next w:val="Normal"/>
    <w:uiPriority w:val="39"/>
    <w:semiHidden/>
    <w:unhideWhenUsed/>
    <w:qFormat/>
    <w:rsid w:val="00D86AA9"/>
    <w:pPr>
      <w:outlineLvl w:val="9"/>
    </w:pPr>
  </w:style>
  <w:style w:type="character" w:styleId="PlaceholderText">
    <w:name w:val="Placeholder Text"/>
    <w:basedOn w:val="DefaultParagraphFont"/>
    <w:uiPriority w:val="99"/>
    <w:semiHidden/>
    <w:rsid w:val="00134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7030A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Name – Desired Board Position</vt:lpstr>
      <vt:lpstr>Introduction, biography, &amp; previous WWLF experience</vt:lpstr>
      <vt:lpstr>How has your career and experience with WWLF prepared you for a position on the </vt:lpstr>
      <vt:lpstr>Major Issues / Initiatives to address during your term</vt:lpstr>
      <vt:lpstr>Other Ideas, Aims &amp; Goals for WWLF</vt:lpstr>
      <vt:lpstr>Role of the Board – Please share your thoughts</vt:lpstr>
      <vt:lpstr/>
      <vt:lpstr>What other attributes or qualifications you possess that will contribute to gove</vt:lpstr>
      <vt:lpstr>DUTIES OF THE EXECUTIVE LEADERSHIP TEAM</vt:lpstr>
      <vt:lpstr>        Duties of the President – 2 Year Term</vt:lpstr>
      <vt:lpstr>        Duties of the Vice President – 2 Year Term</vt:lpstr>
      <vt:lpstr>        Duties of the Secretary – 2 Year Term</vt:lpstr>
      <vt:lpstr>        Duties of the Treasurer – 2 Year Term</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DeJesus, Amelia</cp:lastModifiedBy>
  <cp:revision>2</cp:revision>
  <dcterms:created xsi:type="dcterms:W3CDTF">2018-11-08T16:32:00Z</dcterms:created>
  <dcterms:modified xsi:type="dcterms:W3CDTF">2018-11-08T16:32:00Z</dcterms:modified>
</cp:coreProperties>
</file>